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51"/>
        <w:gridCol w:w="234"/>
        <w:gridCol w:w="2763"/>
        <w:gridCol w:w="5310"/>
      </w:tblGrid>
      <w:tr w:rsidR="00523375" w:rsidRPr="00D45F73" w14:paraId="47B733E5"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019B8E85" w14:textId="77777777" w:rsidR="00523375" w:rsidRPr="00D45F73" w:rsidRDefault="00523375">
            <w:pPr>
              <w:pStyle w:val="form-e"/>
              <w:rPr>
                <w:sz w:val="24"/>
                <w:lang w:val="fr-CA"/>
              </w:rPr>
            </w:pPr>
            <w:r w:rsidRPr="00D45F73">
              <w:rPr>
                <w:sz w:val="24"/>
                <w:lang w:val="fr-CA"/>
              </w:rPr>
              <w:t>FORMULE 4F</w:t>
            </w:r>
          </w:p>
        </w:tc>
      </w:tr>
      <w:tr w:rsidR="00523375" w:rsidRPr="00D45F73" w14:paraId="36E06C3C"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5A4EBF25" w14:textId="77777777" w:rsidR="00523375" w:rsidRPr="00D45F73" w:rsidRDefault="00523375">
            <w:pPr>
              <w:pStyle w:val="act-e"/>
              <w:rPr>
                <w:sz w:val="24"/>
                <w:lang w:val="fr-CA"/>
              </w:rPr>
            </w:pPr>
          </w:p>
          <w:p w14:paraId="1A07C36A" w14:textId="77777777" w:rsidR="00523375" w:rsidRPr="00D45F73" w:rsidRDefault="00523375">
            <w:pPr>
              <w:pStyle w:val="act-e"/>
              <w:rPr>
                <w:sz w:val="24"/>
                <w:lang w:val="fr-CA"/>
              </w:rPr>
            </w:pPr>
            <w:r w:rsidRPr="00D45F73">
              <w:rPr>
                <w:sz w:val="24"/>
                <w:lang w:val="fr-CA"/>
              </w:rPr>
              <w:t>Loi sur les tribunaux judiciaires</w:t>
            </w:r>
          </w:p>
        </w:tc>
      </w:tr>
      <w:tr w:rsidR="00523375" w:rsidRPr="00D45F73" w14:paraId="406D1A7F"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5AA51283" w14:textId="77777777" w:rsidR="00523375" w:rsidRPr="00D45F73" w:rsidRDefault="00523375">
            <w:pPr>
              <w:pStyle w:val="form-e"/>
              <w:rPr>
                <w:sz w:val="24"/>
                <w:lang w:val="fr-CA"/>
              </w:rPr>
            </w:pPr>
          </w:p>
          <w:p w14:paraId="09C407D5" w14:textId="77777777" w:rsidR="00523375" w:rsidRPr="00D45F73" w:rsidRDefault="00523375">
            <w:pPr>
              <w:pStyle w:val="form-e"/>
              <w:rPr>
                <w:sz w:val="24"/>
                <w:lang w:val="fr-CA"/>
              </w:rPr>
            </w:pPr>
            <w:r w:rsidRPr="00D45F73">
              <w:rPr>
                <w:sz w:val="24"/>
                <w:lang w:val="fr-CA"/>
              </w:rPr>
              <w:t>AVIS D'UNE QUESTION CONSTITUTIONNELLE</w:t>
            </w:r>
          </w:p>
        </w:tc>
      </w:tr>
      <w:tr w:rsidR="00523375" w:rsidRPr="00D45F73" w14:paraId="0066EB51"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349E42BE" w14:textId="77777777" w:rsidR="00523375" w:rsidRPr="00D45F73" w:rsidRDefault="00523375">
            <w:pPr>
              <w:jc w:val="center"/>
              <w:rPr>
                <w:i/>
                <w:iCs/>
                <w:sz w:val="24"/>
                <w:lang w:val="fr-CA"/>
              </w:rPr>
            </w:pPr>
          </w:p>
          <w:p w14:paraId="36734D3D" w14:textId="77777777" w:rsidR="00523375" w:rsidRPr="00D45F73" w:rsidRDefault="00523375">
            <w:pPr>
              <w:jc w:val="center"/>
              <w:rPr>
                <w:i/>
                <w:iCs/>
                <w:sz w:val="24"/>
                <w:lang w:val="fr-CA"/>
              </w:rPr>
            </w:pPr>
            <w:r w:rsidRPr="00D45F73">
              <w:rPr>
                <w:i/>
                <w:iCs/>
                <w:sz w:val="24"/>
                <w:lang w:val="fr-CA"/>
              </w:rPr>
              <w:t>(titre)</w:t>
            </w:r>
          </w:p>
        </w:tc>
      </w:tr>
      <w:tr w:rsidR="00523375" w:rsidRPr="00D45F73" w14:paraId="5BA73D58"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075E20DA" w14:textId="77777777" w:rsidR="00523375" w:rsidRPr="00D45F73" w:rsidRDefault="00523375">
            <w:pPr>
              <w:jc w:val="center"/>
              <w:rPr>
                <w:sz w:val="24"/>
                <w:lang w:val="fr-CA"/>
              </w:rPr>
            </w:pPr>
          </w:p>
          <w:p w14:paraId="411EF4EF" w14:textId="77777777" w:rsidR="00523375" w:rsidRPr="00D45F73" w:rsidRDefault="00523375">
            <w:pPr>
              <w:jc w:val="center"/>
              <w:rPr>
                <w:sz w:val="24"/>
                <w:lang w:val="fr-CA"/>
              </w:rPr>
            </w:pPr>
            <w:r w:rsidRPr="00D45F73">
              <w:rPr>
                <w:sz w:val="24"/>
                <w:lang w:val="fr-CA"/>
              </w:rPr>
              <w:t>AVIS D'UNE QUESTION CONSTITUTIONNELLE</w:t>
            </w:r>
          </w:p>
        </w:tc>
      </w:tr>
      <w:tr w:rsidR="00523375" w:rsidRPr="00D45F73" w14:paraId="30644459"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39E9434B" w14:textId="77777777" w:rsidR="00523375" w:rsidRPr="00D45F73" w:rsidRDefault="00523375">
            <w:pPr>
              <w:rPr>
                <w:sz w:val="24"/>
                <w:lang w:val="fr-CA"/>
              </w:rPr>
            </w:pPr>
          </w:p>
          <w:p w14:paraId="44C7646B" w14:textId="77777777" w:rsidR="00523375" w:rsidRPr="00D45F73" w:rsidRDefault="00523375">
            <w:pPr>
              <w:rPr>
                <w:sz w:val="24"/>
                <w:lang w:val="fr-CA"/>
              </w:rPr>
            </w:pPr>
            <w:r w:rsidRPr="00D45F73">
              <w:rPr>
                <w:sz w:val="24"/>
                <w:lang w:val="fr-CA"/>
              </w:rPr>
              <w:t xml:space="preserve">Le/la </w:t>
            </w:r>
            <w:r w:rsidRPr="00D45F73">
              <w:rPr>
                <w:i/>
                <w:iCs/>
                <w:sz w:val="24"/>
                <w:lang w:val="fr-CA"/>
              </w:rPr>
              <w:t>(désigner la partie)</w:t>
            </w:r>
            <w:r w:rsidRPr="00D45F73">
              <w:rPr>
                <w:sz w:val="24"/>
                <w:lang w:val="fr-CA"/>
              </w:rPr>
              <w:t xml:space="preserve"> a l'intention de contester la validité </w:t>
            </w:r>
            <w:r w:rsidRPr="00D45F73">
              <w:rPr>
                <w:i/>
                <w:iCs/>
                <w:sz w:val="24"/>
                <w:lang w:val="fr-CA"/>
              </w:rPr>
              <w:t xml:space="preserve">(ou </w:t>
            </w:r>
            <w:r w:rsidRPr="00D45F73">
              <w:rPr>
                <w:sz w:val="24"/>
                <w:lang w:val="fr-CA"/>
              </w:rPr>
              <w:t>l'applicabilité</w:t>
            </w:r>
            <w:r w:rsidRPr="00D45F73">
              <w:rPr>
                <w:i/>
                <w:iCs/>
                <w:sz w:val="24"/>
                <w:lang w:val="fr-CA"/>
              </w:rPr>
              <w:t>)</w:t>
            </w:r>
            <w:r w:rsidRPr="00D45F73">
              <w:rPr>
                <w:sz w:val="24"/>
                <w:lang w:val="fr-CA"/>
              </w:rPr>
              <w:t xml:space="preserve"> constitutionnelle de </w:t>
            </w:r>
            <w:r w:rsidRPr="00D45F73">
              <w:rPr>
                <w:i/>
                <w:iCs/>
                <w:sz w:val="24"/>
                <w:lang w:val="fr-CA"/>
              </w:rPr>
              <w:t xml:space="preserve">(préciser les dispositions législatives ou la règle de </w:t>
            </w:r>
            <w:proofErr w:type="spellStart"/>
            <w:r w:rsidRPr="00D45F73">
              <w:rPr>
                <w:i/>
                <w:iCs/>
                <w:sz w:val="24"/>
                <w:lang w:val="fr-CA"/>
              </w:rPr>
              <w:t>common</w:t>
            </w:r>
            <w:proofErr w:type="spellEnd"/>
            <w:r w:rsidRPr="00D45F73">
              <w:rPr>
                <w:i/>
                <w:iCs/>
                <w:sz w:val="24"/>
                <w:lang w:val="fr-CA"/>
              </w:rPr>
              <w:t xml:space="preserve"> </w:t>
            </w:r>
            <w:proofErr w:type="spellStart"/>
            <w:r w:rsidRPr="00D45F73">
              <w:rPr>
                <w:i/>
                <w:iCs/>
                <w:sz w:val="24"/>
                <w:lang w:val="fr-CA"/>
              </w:rPr>
              <w:t>law</w:t>
            </w:r>
            <w:proofErr w:type="spellEnd"/>
            <w:r w:rsidRPr="00D45F73">
              <w:rPr>
                <w:i/>
                <w:iCs/>
                <w:sz w:val="24"/>
                <w:lang w:val="fr-CA"/>
              </w:rPr>
              <w:t xml:space="preserve"> en cause)</w:t>
            </w:r>
            <w:r w:rsidRPr="00D45F73">
              <w:rPr>
                <w:sz w:val="24"/>
                <w:lang w:val="fr-CA"/>
              </w:rPr>
              <w:t xml:space="preserve"> </w:t>
            </w:r>
            <w:r w:rsidRPr="00D45F73">
              <w:rPr>
                <w:i/>
                <w:iCs/>
                <w:sz w:val="24"/>
                <w:lang w:val="fr-CA"/>
              </w:rPr>
              <w:t xml:space="preserve">(ou </w:t>
            </w:r>
            <w:r w:rsidRPr="00D45F73">
              <w:rPr>
                <w:sz w:val="24"/>
                <w:lang w:val="fr-CA"/>
              </w:rPr>
              <w:t xml:space="preserve">de demander réparation en vertu du paragraphe 24 (1) de la </w:t>
            </w:r>
            <w:r w:rsidRPr="00D45F73">
              <w:rPr>
                <w:i/>
                <w:iCs/>
                <w:sz w:val="24"/>
                <w:lang w:val="fr-CA"/>
              </w:rPr>
              <w:t>Charte canadienne des droits et libertés</w:t>
            </w:r>
            <w:r w:rsidRPr="00D45F73">
              <w:rPr>
                <w:sz w:val="24"/>
                <w:lang w:val="fr-CA"/>
              </w:rPr>
              <w:t xml:space="preserve"> relativement à une action ou une omission du gouvernement du Canada</w:t>
            </w:r>
            <w:r w:rsidRPr="00D45F73">
              <w:rPr>
                <w:i/>
                <w:iCs/>
                <w:sz w:val="24"/>
                <w:lang w:val="fr-CA"/>
              </w:rPr>
              <w:t xml:space="preserve"> (ou</w:t>
            </w:r>
            <w:r w:rsidRPr="00D45F73">
              <w:rPr>
                <w:sz w:val="24"/>
                <w:lang w:val="fr-CA"/>
              </w:rPr>
              <w:t xml:space="preserve"> de l'Ontario</w:t>
            </w:r>
            <w:r w:rsidRPr="00D45F73">
              <w:rPr>
                <w:i/>
                <w:iCs/>
                <w:sz w:val="24"/>
                <w:lang w:val="fr-CA"/>
              </w:rPr>
              <w:t>))</w:t>
            </w:r>
            <w:r w:rsidRPr="00D45F73">
              <w:rPr>
                <w:sz w:val="24"/>
                <w:lang w:val="fr-CA"/>
              </w:rPr>
              <w:t>.</w:t>
            </w:r>
          </w:p>
        </w:tc>
      </w:tr>
      <w:tr w:rsidR="00523375" w:rsidRPr="00D45F73" w14:paraId="4A3DC49A"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119EDE41" w14:textId="77777777" w:rsidR="00523375" w:rsidRPr="00D45F73" w:rsidRDefault="00523375">
            <w:pPr>
              <w:rPr>
                <w:sz w:val="24"/>
                <w:lang w:val="fr-CA"/>
              </w:rPr>
            </w:pPr>
          </w:p>
          <w:p w14:paraId="16C127E0" w14:textId="77777777" w:rsidR="00972389" w:rsidRPr="00D45F73" w:rsidRDefault="00523375">
            <w:pPr>
              <w:rPr>
                <w:i/>
                <w:iCs/>
                <w:sz w:val="24"/>
                <w:lang w:val="fr-CA"/>
              </w:rPr>
            </w:pPr>
            <w:r w:rsidRPr="00D45F73">
              <w:rPr>
                <w:sz w:val="24"/>
                <w:lang w:val="fr-CA"/>
              </w:rPr>
              <w:t xml:space="preserve">La question doit être débattue </w:t>
            </w:r>
            <w:r w:rsidR="00972389" w:rsidRPr="00D45F73">
              <w:rPr>
                <w:i/>
                <w:iCs/>
                <w:sz w:val="24"/>
                <w:lang w:val="fr-CA"/>
              </w:rPr>
              <w:t>(choisir l’une des options suivantes)</w:t>
            </w:r>
          </w:p>
          <w:p w14:paraId="0B238210" w14:textId="77777777" w:rsidR="00972389" w:rsidRPr="00D45F73" w:rsidRDefault="00972389">
            <w:pPr>
              <w:rPr>
                <w:i/>
                <w:iCs/>
                <w:sz w:val="24"/>
                <w:lang w:val="fr-CA"/>
              </w:rPr>
            </w:pPr>
          </w:p>
          <w:p w14:paraId="6C415070" w14:textId="77777777" w:rsidR="00972389" w:rsidRPr="00D45F73" w:rsidRDefault="00972389" w:rsidP="00972389">
            <w:pPr>
              <w:pStyle w:val="zparawtab-f"/>
              <w:spacing w:line="240" w:lineRule="auto"/>
              <w:ind w:left="768"/>
              <w:rPr>
                <w:sz w:val="24"/>
                <w:szCs w:val="24"/>
              </w:rPr>
            </w:pPr>
            <w:r w:rsidRPr="00D45F73">
              <w:rPr>
                <w:rFonts w:ascii="Times New Roman" w:hAnsi="Times New Roman"/>
                <w:sz w:val="24"/>
                <w:szCs w:val="24"/>
              </w:rPr>
              <w:fldChar w:fldCharType="begin">
                <w:ffData>
                  <w:name w:val=""/>
                  <w:enabled/>
                  <w:calcOnExit w:val="0"/>
                  <w:checkBox>
                    <w:size w:val="18"/>
                    <w:default w:val="0"/>
                  </w:checkBox>
                </w:ffData>
              </w:fldChar>
            </w:r>
            <w:r w:rsidRPr="00D45F73">
              <w:rPr>
                <w:rFonts w:ascii="Times New Roman" w:hAnsi="Times New Roman"/>
                <w:sz w:val="24"/>
                <w:szCs w:val="24"/>
              </w:rPr>
              <w:instrText xml:space="preserve"> FORMCHECKBOX </w:instrText>
            </w:r>
            <w:r w:rsidRPr="00D45F73">
              <w:rPr>
                <w:rFonts w:ascii="Times New Roman" w:hAnsi="Times New Roman"/>
                <w:sz w:val="24"/>
                <w:szCs w:val="24"/>
              </w:rPr>
            </w:r>
            <w:r w:rsidRPr="00D45F73">
              <w:rPr>
                <w:rFonts w:ascii="Times New Roman" w:hAnsi="Times New Roman"/>
                <w:sz w:val="24"/>
                <w:szCs w:val="24"/>
              </w:rPr>
              <w:fldChar w:fldCharType="separate"/>
            </w:r>
            <w:r w:rsidRPr="00D45F73">
              <w:rPr>
                <w:rFonts w:ascii="Times New Roman" w:hAnsi="Times New Roman"/>
                <w:sz w:val="24"/>
                <w:szCs w:val="24"/>
              </w:rPr>
              <w:fldChar w:fldCharType="end"/>
            </w:r>
            <w:r w:rsidRPr="00D45F73">
              <w:rPr>
                <w:rFonts w:ascii="Times New Roman" w:hAnsi="Times New Roman"/>
                <w:sz w:val="24"/>
                <w:szCs w:val="24"/>
              </w:rPr>
              <w:t xml:space="preserve"> </w:t>
            </w:r>
            <w:r w:rsidRPr="00D45F73">
              <w:t xml:space="preserve"> </w:t>
            </w:r>
            <w:r w:rsidRPr="00D45F73">
              <w:rPr>
                <w:sz w:val="24"/>
                <w:szCs w:val="24"/>
              </w:rPr>
              <w:t>en personne</w:t>
            </w:r>
          </w:p>
          <w:p w14:paraId="20B7D479" w14:textId="77777777" w:rsidR="00972389" w:rsidRPr="00D45F73" w:rsidRDefault="00972389" w:rsidP="00972389">
            <w:pPr>
              <w:pStyle w:val="zparawtab-f"/>
              <w:spacing w:line="240" w:lineRule="auto"/>
              <w:ind w:left="768"/>
              <w:rPr>
                <w:sz w:val="24"/>
                <w:szCs w:val="24"/>
              </w:rPr>
            </w:pPr>
            <w:r w:rsidRPr="00D45F73">
              <w:rPr>
                <w:rFonts w:ascii="Times New Roman" w:hAnsi="Times New Roman"/>
                <w:sz w:val="24"/>
                <w:szCs w:val="24"/>
              </w:rPr>
              <w:fldChar w:fldCharType="begin">
                <w:ffData>
                  <w:name w:val=""/>
                  <w:enabled/>
                  <w:calcOnExit w:val="0"/>
                  <w:checkBox>
                    <w:size w:val="18"/>
                    <w:default w:val="0"/>
                  </w:checkBox>
                </w:ffData>
              </w:fldChar>
            </w:r>
            <w:r w:rsidRPr="00D45F73">
              <w:rPr>
                <w:rFonts w:ascii="Times New Roman" w:hAnsi="Times New Roman"/>
                <w:sz w:val="24"/>
                <w:szCs w:val="24"/>
              </w:rPr>
              <w:instrText xml:space="preserve"> FORMCHECKBOX </w:instrText>
            </w:r>
            <w:r w:rsidRPr="00D45F73">
              <w:rPr>
                <w:rFonts w:ascii="Times New Roman" w:hAnsi="Times New Roman"/>
                <w:sz w:val="24"/>
                <w:szCs w:val="24"/>
              </w:rPr>
            </w:r>
            <w:r w:rsidRPr="00D45F73">
              <w:rPr>
                <w:rFonts w:ascii="Times New Roman" w:hAnsi="Times New Roman"/>
                <w:sz w:val="24"/>
                <w:szCs w:val="24"/>
              </w:rPr>
              <w:fldChar w:fldCharType="separate"/>
            </w:r>
            <w:r w:rsidRPr="00D45F73">
              <w:rPr>
                <w:rFonts w:ascii="Times New Roman" w:hAnsi="Times New Roman"/>
                <w:sz w:val="24"/>
                <w:szCs w:val="24"/>
              </w:rPr>
              <w:fldChar w:fldCharType="end"/>
            </w:r>
            <w:r w:rsidRPr="00D45F73">
              <w:rPr>
                <w:rFonts w:ascii="Times New Roman" w:hAnsi="Times New Roman"/>
                <w:sz w:val="24"/>
                <w:szCs w:val="24"/>
              </w:rPr>
              <w:t xml:space="preserve"> </w:t>
            </w:r>
            <w:r w:rsidRPr="00D45F73">
              <w:rPr>
                <w:sz w:val="24"/>
                <w:szCs w:val="24"/>
              </w:rPr>
              <w:t>par conférence téléphonique</w:t>
            </w:r>
          </w:p>
          <w:p w14:paraId="475EDC21" w14:textId="77777777" w:rsidR="00972389" w:rsidRPr="00D45F73" w:rsidRDefault="00972389" w:rsidP="00972389">
            <w:pPr>
              <w:ind w:left="768"/>
              <w:rPr>
                <w:sz w:val="24"/>
                <w:lang w:val="fr-CA"/>
              </w:rPr>
            </w:pPr>
            <w:r w:rsidRPr="00D45F73">
              <w:rPr>
                <w:sz w:val="24"/>
              </w:rPr>
              <w:fldChar w:fldCharType="begin">
                <w:ffData>
                  <w:name w:val=""/>
                  <w:enabled/>
                  <w:calcOnExit w:val="0"/>
                  <w:checkBox>
                    <w:size w:val="18"/>
                    <w:default w:val="0"/>
                  </w:checkBox>
                </w:ffData>
              </w:fldChar>
            </w:r>
            <w:r w:rsidRPr="00D45F73">
              <w:rPr>
                <w:sz w:val="24"/>
                <w:lang w:val="fr-CA"/>
              </w:rPr>
              <w:instrText xml:space="preserve"> FORMCHECKBOX </w:instrText>
            </w:r>
            <w:r w:rsidRPr="00D45F73">
              <w:rPr>
                <w:sz w:val="24"/>
              </w:rPr>
            </w:r>
            <w:r w:rsidRPr="00D45F73">
              <w:rPr>
                <w:sz w:val="24"/>
              </w:rPr>
              <w:fldChar w:fldCharType="separate"/>
            </w:r>
            <w:r w:rsidRPr="00D45F73">
              <w:rPr>
                <w:sz w:val="24"/>
              </w:rPr>
              <w:fldChar w:fldCharType="end"/>
            </w:r>
            <w:r w:rsidRPr="00D45F73">
              <w:rPr>
                <w:sz w:val="24"/>
                <w:lang w:val="fr-CA"/>
              </w:rPr>
              <w:t xml:space="preserve"> par </w:t>
            </w:r>
            <w:r w:rsidR="008D5D73" w:rsidRPr="00D45F73">
              <w:rPr>
                <w:sz w:val="24"/>
                <w:lang w:val="fr-CA"/>
              </w:rPr>
              <w:t>vidéoconférence</w:t>
            </w:r>
          </w:p>
          <w:p w14:paraId="1D2FC458" w14:textId="77777777" w:rsidR="00972389" w:rsidRPr="00D45F73" w:rsidRDefault="00972389" w:rsidP="00972389">
            <w:pPr>
              <w:pStyle w:val="zparawtab-f"/>
              <w:spacing w:before="240" w:line="240" w:lineRule="auto"/>
              <w:rPr>
                <w:sz w:val="24"/>
                <w:szCs w:val="24"/>
              </w:rPr>
            </w:pPr>
            <w:r w:rsidRPr="00D45F73">
              <w:rPr>
                <w:sz w:val="24"/>
                <w:szCs w:val="24"/>
              </w:rPr>
              <w:t xml:space="preserve">à l’endroit suivant </w:t>
            </w:r>
          </w:p>
          <w:p w14:paraId="4C8C1C17" w14:textId="77777777" w:rsidR="00972389" w:rsidRPr="00D45F73" w:rsidRDefault="00972389" w:rsidP="00972389">
            <w:pPr>
              <w:pStyle w:val="zparawtab-f"/>
              <w:spacing w:line="240" w:lineRule="auto"/>
              <w:rPr>
                <w:i/>
                <w:iCs/>
                <w:sz w:val="24"/>
                <w:szCs w:val="24"/>
              </w:rPr>
            </w:pPr>
            <w:r w:rsidRPr="00D45F73">
              <w:rPr>
                <w:sz w:val="24"/>
                <w:szCs w:val="24"/>
              </w:rPr>
              <w:t>(</w:t>
            </w:r>
            <w:r w:rsidRPr="00D45F73">
              <w:rPr>
                <w:i/>
                <w:iCs/>
                <w:sz w:val="24"/>
                <w:szCs w:val="24"/>
              </w:rPr>
              <w:t xml:space="preserve">adresse du palais de justice </w:t>
            </w:r>
            <w:r w:rsidR="00EB208F" w:rsidRPr="00D45F73">
              <w:rPr>
                <w:i/>
                <w:iCs/>
                <w:sz w:val="24"/>
                <w:szCs w:val="24"/>
              </w:rPr>
              <w:t>pour une audience en personne</w:t>
            </w:r>
            <w:r w:rsidRPr="00D45F73">
              <w:rPr>
                <w:i/>
                <w:iCs/>
                <w:sz w:val="24"/>
                <w:szCs w:val="24"/>
              </w:rPr>
              <w:t xml:space="preserve"> ou détails de la conférence téléphonique ou de la vidéoconférence, comme le numéro à composer, le code d’accès, le lien vidéo, etc., s’il y a lieu)</w:t>
            </w:r>
          </w:p>
          <w:p w14:paraId="361E7A12" w14:textId="77777777" w:rsidR="00972389" w:rsidRPr="00D45F73" w:rsidRDefault="00972389" w:rsidP="00972389">
            <w:pPr>
              <w:spacing w:before="240" w:after="240"/>
              <w:rPr>
                <w:i/>
                <w:sz w:val="24"/>
                <w:lang w:val="fr-CA"/>
              </w:rPr>
            </w:pPr>
            <w:r w:rsidRPr="00D45F73">
              <w:rPr>
                <w:sz w:val="24"/>
                <w:lang w:val="fr-CA"/>
              </w:rPr>
              <w:t xml:space="preserve"> Le ............................ </w:t>
            </w:r>
            <w:r w:rsidRPr="00D45F73">
              <w:rPr>
                <w:i/>
                <w:sz w:val="24"/>
                <w:lang w:val="fr-CA"/>
              </w:rPr>
              <w:t>(jour) ........................................................</w:t>
            </w:r>
            <w:r w:rsidRPr="00D45F73">
              <w:rPr>
                <w:sz w:val="24"/>
                <w:lang w:val="fr-CA"/>
              </w:rPr>
              <w:t xml:space="preserve"> </w:t>
            </w:r>
            <w:r w:rsidRPr="00D45F73">
              <w:rPr>
                <w:i/>
                <w:sz w:val="24"/>
                <w:lang w:val="fr-CA"/>
              </w:rPr>
              <w:t>(date)</w:t>
            </w:r>
            <w:r w:rsidRPr="00D45F73">
              <w:rPr>
                <w:sz w:val="24"/>
                <w:lang w:val="fr-CA"/>
              </w:rPr>
              <w:t xml:space="preserve">, à ............................. </w:t>
            </w:r>
            <w:r w:rsidRPr="00D45F73">
              <w:rPr>
                <w:i/>
                <w:sz w:val="24"/>
                <w:lang w:val="fr-CA"/>
              </w:rPr>
              <w:t>(heure).</w:t>
            </w:r>
          </w:p>
        </w:tc>
      </w:tr>
      <w:tr w:rsidR="00523375" w:rsidRPr="00D45F73" w14:paraId="068595BF"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3EAC2D66" w14:textId="77777777" w:rsidR="00523375" w:rsidRPr="00D45F73" w:rsidRDefault="00523375">
            <w:pPr>
              <w:rPr>
                <w:sz w:val="24"/>
                <w:lang w:val="fr-CA"/>
              </w:rPr>
            </w:pPr>
          </w:p>
          <w:p w14:paraId="6E5679A5" w14:textId="77777777" w:rsidR="00523375" w:rsidRPr="00D45F73" w:rsidRDefault="00523375">
            <w:pPr>
              <w:rPr>
                <w:sz w:val="24"/>
                <w:lang w:val="fr-CA"/>
              </w:rPr>
            </w:pPr>
            <w:r w:rsidRPr="00D45F73">
              <w:rPr>
                <w:sz w:val="24"/>
                <w:lang w:val="fr-CA"/>
              </w:rPr>
              <w:t xml:space="preserve">Voici les faits pertinents donnant naissance à la question constitutionnelle : </w:t>
            </w:r>
            <w:r w:rsidRPr="00D45F73">
              <w:rPr>
                <w:i/>
                <w:iCs/>
                <w:sz w:val="24"/>
                <w:lang w:val="fr-CA"/>
              </w:rPr>
              <w:t>(Indiquer brièvement les faits pertinents qui se rapportent à la question constitutionnelle. S'il y a lieu, annexer les actes de procédure ou les motifs de la décision.)</w:t>
            </w:r>
          </w:p>
        </w:tc>
      </w:tr>
      <w:tr w:rsidR="00523375" w:rsidRPr="00D45F73" w14:paraId="210F5A96"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4DCE7BF4" w14:textId="77777777" w:rsidR="00523375" w:rsidRPr="00D45F73" w:rsidRDefault="00523375">
            <w:pPr>
              <w:rPr>
                <w:sz w:val="24"/>
                <w:lang w:val="fr-CA"/>
              </w:rPr>
            </w:pPr>
          </w:p>
          <w:p w14:paraId="057628FE" w14:textId="77777777" w:rsidR="00523375" w:rsidRPr="00D45F73" w:rsidRDefault="00523375">
            <w:pPr>
              <w:rPr>
                <w:sz w:val="24"/>
                <w:lang w:val="fr-CA"/>
              </w:rPr>
            </w:pPr>
            <w:r w:rsidRPr="00D45F73">
              <w:rPr>
                <w:sz w:val="24"/>
                <w:lang w:val="fr-CA"/>
              </w:rPr>
              <w:t>Voici le fondement juridique de la question constitutionnelle :</w:t>
            </w:r>
            <w:r w:rsidRPr="00D45F73">
              <w:rPr>
                <w:i/>
                <w:iCs/>
                <w:sz w:val="24"/>
                <w:lang w:val="fr-CA"/>
              </w:rPr>
              <w:t xml:space="preserve"> (Indiquer brièvement le fondement juridique qui se rapporte à chaque question, en précisant la nature des principes constitutionnels devant être débattus.)</w:t>
            </w:r>
          </w:p>
        </w:tc>
      </w:tr>
      <w:tr w:rsidR="00523375" w:rsidRPr="00D45F73" w14:paraId="6FBDD54D" w14:textId="77777777" w:rsidTr="0025157D">
        <w:tblPrEx>
          <w:tblCellMar>
            <w:top w:w="0" w:type="dxa"/>
            <w:bottom w:w="0" w:type="dxa"/>
          </w:tblCellMar>
        </w:tblPrEx>
        <w:trPr>
          <w:cantSplit/>
        </w:trPr>
        <w:tc>
          <w:tcPr>
            <w:tcW w:w="5148" w:type="dxa"/>
            <w:gridSpan w:val="3"/>
            <w:tcBorders>
              <w:top w:val="nil"/>
              <w:left w:val="nil"/>
              <w:bottom w:val="nil"/>
              <w:right w:val="nil"/>
            </w:tcBorders>
            <w:noWrap/>
          </w:tcPr>
          <w:p w14:paraId="6512FCD0" w14:textId="77777777" w:rsidR="00523375" w:rsidRPr="00D45F73" w:rsidRDefault="00523375">
            <w:pPr>
              <w:rPr>
                <w:i/>
                <w:iCs/>
                <w:sz w:val="24"/>
                <w:lang w:val="fr-CA"/>
              </w:rPr>
            </w:pPr>
          </w:p>
          <w:p w14:paraId="2479ACFA" w14:textId="77777777" w:rsidR="00523375" w:rsidRPr="00D45F73" w:rsidRDefault="00523375">
            <w:pPr>
              <w:rPr>
                <w:i/>
                <w:iCs/>
                <w:sz w:val="24"/>
                <w:lang w:val="fr-CA"/>
              </w:rPr>
            </w:pPr>
            <w:r w:rsidRPr="00D45F73">
              <w:rPr>
                <w:i/>
                <w:iCs/>
                <w:sz w:val="24"/>
                <w:lang w:val="fr-CA"/>
              </w:rPr>
              <w:t>(date)</w:t>
            </w:r>
          </w:p>
        </w:tc>
        <w:tc>
          <w:tcPr>
            <w:tcW w:w="5310" w:type="dxa"/>
            <w:tcBorders>
              <w:top w:val="nil"/>
              <w:left w:val="nil"/>
              <w:bottom w:val="nil"/>
              <w:right w:val="nil"/>
            </w:tcBorders>
          </w:tcPr>
          <w:p w14:paraId="6AEDBE7F" w14:textId="77777777" w:rsidR="00523375" w:rsidRPr="00D45F73" w:rsidRDefault="00523375">
            <w:pPr>
              <w:rPr>
                <w:sz w:val="24"/>
                <w:lang w:val="fr-CA"/>
              </w:rPr>
            </w:pPr>
          </w:p>
          <w:p w14:paraId="3DB1F982" w14:textId="77777777" w:rsidR="00523375" w:rsidRPr="00D45F73" w:rsidRDefault="00523375">
            <w:pPr>
              <w:rPr>
                <w:i/>
                <w:iCs/>
                <w:sz w:val="24"/>
                <w:lang w:val="fr-CA"/>
              </w:rPr>
            </w:pPr>
            <w:r w:rsidRPr="00D45F73">
              <w:rPr>
                <w:i/>
                <w:iCs/>
                <w:sz w:val="24"/>
                <w:lang w:val="fr-CA"/>
              </w:rPr>
              <w:t>(nom, adresse et numéro de téléphone de l’avocat ou de la partie)</w:t>
            </w:r>
          </w:p>
        </w:tc>
      </w:tr>
      <w:tr w:rsidR="00523375" w:rsidRPr="00D45F73" w14:paraId="44EDB6B6" w14:textId="77777777" w:rsidTr="0025157D">
        <w:tblPrEx>
          <w:tblCellMar>
            <w:top w:w="0" w:type="dxa"/>
            <w:bottom w:w="0" w:type="dxa"/>
          </w:tblCellMar>
        </w:tblPrEx>
        <w:trPr>
          <w:cantSplit/>
        </w:trPr>
        <w:tc>
          <w:tcPr>
            <w:tcW w:w="2151" w:type="dxa"/>
            <w:tcBorders>
              <w:top w:val="nil"/>
              <w:left w:val="nil"/>
              <w:bottom w:val="nil"/>
              <w:right w:val="nil"/>
            </w:tcBorders>
            <w:noWrap/>
          </w:tcPr>
          <w:p w14:paraId="60ACEC72" w14:textId="77777777" w:rsidR="00523375" w:rsidRPr="00D45F73" w:rsidRDefault="00523375">
            <w:pPr>
              <w:rPr>
                <w:sz w:val="24"/>
                <w:lang w:val="fr-CA"/>
              </w:rPr>
            </w:pPr>
          </w:p>
          <w:p w14:paraId="64F7CCD2" w14:textId="77777777" w:rsidR="00523375" w:rsidRPr="00D45F73" w:rsidRDefault="00523375">
            <w:pPr>
              <w:rPr>
                <w:i/>
                <w:iCs/>
                <w:sz w:val="24"/>
                <w:lang w:val="fr-CA"/>
              </w:rPr>
            </w:pPr>
            <w:r w:rsidRPr="00D45F73">
              <w:rPr>
                <w:sz w:val="24"/>
                <w:lang w:val="fr-CA"/>
              </w:rPr>
              <w:t>DESTINATAIRES :</w:t>
            </w:r>
          </w:p>
        </w:tc>
        <w:tc>
          <w:tcPr>
            <w:tcW w:w="8307" w:type="dxa"/>
            <w:gridSpan w:val="3"/>
            <w:tcBorders>
              <w:top w:val="nil"/>
              <w:left w:val="nil"/>
              <w:bottom w:val="nil"/>
              <w:right w:val="nil"/>
            </w:tcBorders>
          </w:tcPr>
          <w:p w14:paraId="1179745A" w14:textId="77777777" w:rsidR="00523375" w:rsidRPr="00D45F73" w:rsidRDefault="00523375">
            <w:pPr>
              <w:rPr>
                <w:sz w:val="24"/>
                <w:lang w:val="fr-CA"/>
              </w:rPr>
            </w:pPr>
          </w:p>
          <w:p w14:paraId="7B714EEC" w14:textId="77777777" w:rsidR="00523375" w:rsidRPr="00D45F73" w:rsidRDefault="00523375">
            <w:pPr>
              <w:rPr>
                <w:sz w:val="24"/>
                <w:lang w:val="fr-CA"/>
              </w:rPr>
            </w:pPr>
            <w:r w:rsidRPr="00D45F73">
              <w:rPr>
                <w:sz w:val="24"/>
                <w:lang w:val="fr-CA"/>
              </w:rPr>
              <w:t xml:space="preserve">Le procureur général de l’Ontario </w:t>
            </w:r>
            <w:r w:rsidRPr="00D45F73">
              <w:rPr>
                <w:i/>
                <w:iCs/>
                <w:sz w:val="24"/>
                <w:lang w:val="fr-CA"/>
              </w:rPr>
              <w:t xml:space="preserve">(comme l’exige l’article 109 de la </w:t>
            </w:r>
            <w:r w:rsidRPr="00D45F73">
              <w:rPr>
                <w:iCs/>
                <w:sz w:val="24"/>
                <w:lang w:val="fr-CA"/>
              </w:rPr>
              <w:t>Loi sur les tribunaux judiciaires</w:t>
            </w:r>
            <w:r w:rsidRPr="00D45F73">
              <w:rPr>
                <w:i/>
                <w:iCs/>
                <w:sz w:val="24"/>
                <w:lang w:val="fr-CA"/>
              </w:rPr>
              <w:t>)</w:t>
            </w:r>
          </w:p>
        </w:tc>
      </w:tr>
      <w:tr w:rsidR="00523375" w:rsidRPr="00D45F73" w14:paraId="6C3CD6F0" w14:textId="77777777" w:rsidTr="0025157D">
        <w:tblPrEx>
          <w:tblCellMar>
            <w:top w:w="0" w:type="dxa"/>
            <w:bottom w:w="0" w:type="dxa"/>
          </w:tblCellMar>
        </w:tblPrEx>
        <w:trPr>
          <w:cantSplit/>
        </w:trPr>
        <w:tc>
          <w:tcPr>
            <w:tcW w:w="2151" w:type="dxa"/>
            <w:tcBorders>
              <w:top w:val="nil"/>
              <w:left w:val="nil"/>
              <w:bottom w:val="nil"/>
              <w:right w:val="nil"/>
            </w:tcBorders>
            <w:noWrap/>
          </w:tcPr>
          <w:p w14:paraId="6E872B12" w14:textId="77777777" w:rsidR="00523375" w:rsidRPr="00D45F73" w:rsidRDefault="00523375">
            <w:pPr>
              <w:rPr>
                <w:i/>
                <w:iCs/>
                <w:sz w:val="24"/>
                <w:lang w:val="fr-CA"/>
              </w:rPr>
            </w:pPr>
          </w:p>
        </w:tc>
        <w:tc>
          <w:tcPr>
            <w:tcW w:w="8307" w:type="dxa"/>
            <w:gridSpan w:val="3"/>
            <w:tcBorders>
              <w:top w:val="nil"/>
              <w:left w:val="nil"/>
              <w:bottom w:val="nil"/>
              <w:right w:val="nil"/>
            </w:tcBorders>
          </w:tcPr>
          <w:p w14:paraId="528C5244" w14:textId="77777777" w:rsidR="00523375" w:rsidRPr="00D45F73" w:rsidRDefault="00523375">
            <w:pPr>
              <w:rPr>
                <w:sz w:val="24"/>
                <w:lang w:val="fr-CA"/>
              </w:rPr>
            </w:pPr>
            <w:r w:rsidRPr="00D45F73">
              <w:rPr>
                <w:sz w:val="24"/>
                <w:lang w:val="fr-CA"/>
              </w:rPr>
              <w:t>Direction du droit constitutionnel</w:t>
            </w:r>
          </w:p>
        </w:tc>
      </w:tr>
      <w:tr w:rsidR="00523375" w:rsidRPr="00D45F73" w14:paraId="158AC09F" w14:textId="77777777" w:rsidTr="0025157D">
        <w:tblPrEx>
          <w:tblCellMar>
            <w:top w:w="0" w:type="dxa"/>
            <w:bottom w:w="0" w:type="dxa"/>
          </w:tblCellMar>
        </w:tblPrEx>
        <w:trPr>
          <w:cantSplit/>
        </w:trPr>
        <w:tc>
          <w:tcPr>
            <w:tcW w:w="2151" w:type="dxa"/>
            <w:tcBorders>
              <w:top w:val="nil"/>
              <w:left w:val="nil"/>
              <w:bottom w:val="nil"/>
              <w:right w:val="nil"/>
            </w:tcBorders>
            <w:noWrap/>
          </w:tcPr>
          <w:p w14:paraId="750EA607" w14:textId="77777777" w:rsidR="00523375" w:rsidRPr="00D45F73" w:rsidRDefault="00523375">
            <w:pPr>
              <w:rPr>
                <w:i/>
                <w:iCs/>
                <w:sz w:val="24"/>
                <w:lang w:val="fr-CA"/>
              </w:rPr>
            </w:pPr>
          </w:p>
        </w:tc>
        <w:tc>
          <w:tcPr>
            <w:tcW w:w="8307" w:type="dxa"/>
            <w:gridSpan w:val="3"/>
            <w:tcBorders>
              <w:top w:val="nil"/>
              <w:left w:val="nil"/>
              <w:bottom w:val="nil"/>
              <w:right w:val="nil"/>
            </w:tcBorders>
          </w:tcPr>
          <w:p w14:paraId="4E0449A9" w14:textId="77777777" w:rsidR="00523375" w:rsidRPr="00D45F73" w:rsidRDefault="00523375">
            <w:pPr>
              <w:rPr>
                <w:sz w:val="24"/>
                <w:lang w:val="fr-CA"/>
              </w:rPr>
            </w:pPr>
            <w:r w:rsidRPr="00D45F73">
              <w:rPr>
                <w:sz w:val="24"/>
                <w:lang w:val="fr-CA"/>
              </w:rPr>
              <w:t>4</w:t>
            </w:r>
            <w:r w:rsidRPr="00D45F73">
              <w:rPr>
                <w:rFonts w:ascii="d" w:hAnsi="d"/>
                <w:sz w:val="24"/>
                <w:vertAlign w:val="superscript"/>
                <w:lang w:val="fr-CA"/>
              </w:rPr>
              <w:t>e</w:t>
            </w:r>
            <w:r w:rsidRPr="00D45F73">
              <w:rPr>
                <w:sz w:val="24"/>
                <w:lang w:val="fr-CA"/>
              </w:rPr>
              <w:t xml:space="preserve"> étage</w:t>
            </w:r>
          </w:p>
        </w:tc>
      </w:tr>
      <w:tr w:rsidR="00523375" w:rsidRPr="00D45F73" w14:paraId="4DD1BDB4" w14:textId="77777777" w:rsidTr="0025157D">
        <w:tblPrEx>
          <w:tblCellMar>
            <w:top w:w="0" w:type="dxa"/>
            <w:bottom w:w="0" w:type="dxa"/>
          </w:tblCellMar>
        </w:tblPrEx>
        <w:trPr>
          <w:cantSplit/>
        </w:trPr>
        <w:tc>
          <w:tcPr>
            <w:tcW w:w="2151" w:type="dxa"/>
            <w:tcBorders>
              <w:top w:val="nil"/>
              <w:left w:val="nil"/>
              <w:bottom w:val="nil"/>
              <w:right w:val="nil"/>
            </w:tcBorders>
            <w:noWrap/>
          </w:tcPr>
          <w:p w14:paraId="070C60A4" w14:textId="77777777" w:rsidR="00523375" w:rsidRPr="00D45F73" w:rsidRDefault="00523375">
            <w:pPr>
              <w:rPr>
                <w:i/>
                <w:iCs/>
                <w:sz w:val="24"/>
                <w:lang w:val="fr-CA"/>
              </w:rPr>
            </w:pPr>
          </w:p>
        </w:tc>
        <w:tc>
          <w:tcPr>
            <w:tcW w:w="8307" w:type="dxa"/>
            <w:gridSpan w:val="3"/>
            <w:tcBorders>
              <w:top w:val="nil"/>
              <w:left w:val="nil"/>
              <w:bottom w:val="nil"/>
              <w:right w:val="nil"/>
            </w:tcBorders>
          </w:tcPr>
          <w:p w14:paraId="00E434FF" w14:textId="77777777" w:rsidR="00523375" w:rsidRPr="00D45F73" w:rsidRDefault="00523375">
            <w:pPr>
              <w:rPr>
                <w:sz w:val="24"/>
                <w:lang w:val="fr-CA"/>
              </w:rPr>
            </w:pPr>
            <w:r w:rsidRPr="00D45F73">
              <w:rPr>
                <w:sz w:val="24"/>
                <w:lang w:val="fr-CA"/>
              </w:rPr>
              <w:t>720, rue Bay</w:t>
            </w:r>
          </w:p>
        </w:tc>
      </w:tr>
      <w:tr w:rsidR="00523375" w:rsidRPr="00D45F73" w14:paraId="31A319FA" w14:textId="77777777" w:rsidTr="0025157D">
        <w:tblPrEx>
          <w:tblCellMar>
            <w:top w:w="0" w:type="dxa"/>
            <w:bottom w:w="0" w:type="dxa"/>
          </w:tblCellMar>
        </w:tblPrEx>
        <w:trPr>
          <w:cantSplit/>
        </w:trPr>
        <w:tc>
          <w:tcPr>
            <w:tcW w:w="2151" w:type="dxa"/>
            <w:tcBorders>
              <w:top w:val="nil"/>
              <w:left w:val="nil"/>
              <w:bottom w:val="nil"/>
              <w:right w:val="nil"/>
            </w:tcBorders>
            <w:noWrap/>
          </w:tcPr>
          <w:p w14:paraId="02677C89" w14:textId="77777777" w:rsidR="00523375" w:rsidRPr="00D45F73" w:rsidRDefault="00523375">
            <w:pPr>
              <w:rPr>
                <w:i/>
                <w:iCs/>
                <w:sz w:val="24"/>
                <w:lang w:val="fr-CA"/>
              </w:rPr>
            </w:pPr>
          </w:p>
        </w:tc>
        <w:tc>
          <w:tcPr>
            <w:tcW w:w="8307" w:type="dxa"/>
            <w:gridSpan w:val="3"/>
            <w:tcBorders>
              <w:top w:val="nil"/>
              <w:left w:val="nil"/>
              <w:bottom w:val="nil"/>
              <w:right w:val="nil"/>
            </w:tcBorders>
          </w:tcPr>
          <w:p w14:paraId="5721400D" w14:textId="77777777" w:rsidR="00523375" w:rsidRPr="00D45F73" w:rsidRDefault="00523375">
            <w:pPr>
              <w:rPr>
                <w:sz w:val="24"/>
                <w:lang w:val="fr-CA"/>
              </w:rPr>
            </w:pPr>
            <w:r w:rsidRPr="00D45F73">
              <w:rPr>
                <w:sz w:val="24"/>
                <w:lang w:val="fr-CA"/>
              </w:rPr>
              <w:t>Toronto (Ontario) M5G 2K1</w:t>
            </w:r>
          </w:p>
        </w:tc>
      </w:tr>
      <w:tr w:rsidR="00523375" w:rsidRPr="00D45F73" w14:paraId="57AA0B24" w14:textId="77777777" w:rsidTr="0025157D">
        <w:tblPrEx>
          <w:tblCellMar>
            <w:top w:w="0" w:type="dxa"/>
            <w:bottom w:w="0" w:type="dxa"/>
          </w:tblCellMar>
        </w:tblPrEx>
        <w:trPr>
          <w:cantSplit/>
        </w:trPr>
        <w:tc>
          <w:tcPr>
            <w:tcW w:w="2151" w:type="dxa"/>
            <w:tcBorders>
              <w:top w:val="nil"/>
              <w:left w:val="nil"/>
              <w:bottom w:val="nil"/>
              <w:right w:val="nil"/>
            </w:tcBorders>
            <w:noWrap/>
          </w:tcPr>
          <w:p w14:paraId="592861D6" w14:textId="77777777" w:rsidR="00523375" w:rsidRPr="00D45F73" w:rsidRDefault="00523375">
            <w:pPr>
              <w:rPr>
                <w:i/>
                <w:iCs/>
                <w:sz w:val="24"/>
                <w:lang w:val="fr-CA"/>
              </w:rPr>
            </w:pPr>
          </w:p>
        </w:tc>
        <w:tc>
          <w:tcPr>
            <w:tcW w:w="8307" w:type="dxa"/>
            <w:gridSpan w:val="3"/>
            <w:tcBorders>
              <w:top w:val="nil"/>
              <w:left w:val="nil"/>
              <w:bottom w:val="nil"/>
              <w:right w:val="nil"/>
            </w:tcBorders>
          </w:tcPr>
          <w:p w14:paraId="7D3E3CA9" w14:textId="77777777" w:rsidR="00523375" w:rsidRPr="00D45F73" w:rsidRDefault="00271C33">
            <w:pPr>
              <w:rPr>
                <w:sz w:val="24"/>
                <w:lang w:val="fr-CA"/>
              </w:rPr>
            </w:pPr>
            <w:r w:rsidRPr="00D45F73">
              <w:rPr>
                <w:sz w:val="24"/>
                <w:lang w:val="fr-CA"/>
              </w:rPr>
              <w:t>Courriel :</w:t>
            </w:r>
            <w:r w:rsidRPr="00D45F73">
              <w:rPr>
                <w:sz w:val="24"/>
              </w:rPr>
              <w:t xml:space="preserve"> clbsupport@ontario.ca</w:t>
            </w:r>
          </w:p>
        </w:tc>
      </w:tr>
      <w:tr w:rsidR="00523375" w:rsidRPr="00D45F73" w14:paraId="2041E6EE" w14:textId="77777777" w:rsidTr="0025157D">
        <w:tblPrEx>
          <w:tblCellMar>
            <w:top w:w="0" w:type="dxa"/>
            <w:bottom w:w="0" w:type="dxa"/>
          </w:tblCellMar>
        </w:tblPrEx>
        <w:trPr>
          <w:cantSplit/>
        </w:trPr>
        <w:tc>
          <w:tcPr>
            <w:tcW w:w="2151" w:type="dxa"/>
            <w:tcBorders>
              <w:top w:val="nil"/>
              <w:left w:val="nil"/>
              <w:bottom w:val="nil"/>
              <w:right w:val="nil"/>
            </w:tcBorders>
            <w:noWrap/>
          </w:tcPr>
          <w:p w14:paraId="317A45B6" w14:textId="77777777" w:rsidR="00523375" w:rsidRPr="00D45F73" w:rsidRDefault="00523375">
            <w:pPr>
              <w:rPr>
                <w:i/>
                <w:iCs/>
                <w:sz w:val="24"/>
                <w:lang w:val="fr-CA"/>
              </w:rPr>
            </w:pPr>
          </w:p>
          <w:p w14:paraId="3AD12498" w14:textId="77777777" w:rsidR="00523375" w:rsidRPr="00D45F73" w:rsidRDefault="00523375">
            <w:pPr>
              <w:rPr>
                <w:i/>
                <w:iCs/>
                <w:sz w:val="24"/>
                <w:lang w:val="fr-CA"/>
              </w:rPr>
            </w:pPr>
          </w:p>
        </w:tc>
        <w:tc>
          <w:tcPr>
            <w:tcW w:w="8307" w:type="dxa"/>
            <w:gridSpan w:val="3"/>
            <w:tcBorders>
              <w:top w:val="nil"/>
              <w:left w:val="nil"/>
              <w:bottom w:val="nil"/>
              <w:right w:val="nil"/>
            </w:tcBorders>
          </w:tcPr>
          <w:p w14:paraId="0475AE05" w14:textId="77777777" w:rsidR="00523375" w:rsidRPr="00D45F73" w:rsidRDefault="00523375">
            <w:pPr>
              <w:rPr>
                <w:sz w:val="24"/>
                <w:lang w:val="fr-CA"/>
              </w:rPr>
            </w:pPr>
          </w:p>
          <w:p w14:paraId="31A19E47" w14:textId="77777777" w:rsidR="00523375" w:rsidRPr="00D45F73" w:rsidRDefault="00523375">
            <w:pPr>
              <w:rPr>
                <w:sz w:val="24"/>
                <w:lang w:val="fr-CA"/>
              </w:rPr>
            </w:pPr>
            <w:r w:rsidRPr="00D45F73">
              <w:rPr>
                <w:sz w:val="24"/>
                <w:lang w:val="fr-CA"/>
              </w:rPr>
              <w:t>Le procureur général du Canada</w:t>
            </w:r>
            <w:r w:rsidRPr="00D45F73">
              <w:rPr>
                <w:i/>
                <w:iCs/>
                <w:sz w:val="24"/>
                <w:lang w:val="fr-CA"/>
              </w:rPr>
              <w:t xml:space="preserve"> (comme l’exige l’article 109 de la </w:t>
            </w:r>
            <w:r w:rsidRPr="00D45F73">
              <w:rPr>
                <w:iCs/>
                <w:sz w:val="24"/>
                <w:lang w:val="fr-CA"/>
              </w:rPr>
              <w:t>Loi sur les tribunaux judiciaires</w:t>
            </w:r>
            <w:r w:rsidRPr="00D45F73">
              <w:rPr>
                <w:i/>
                <w:iCs/>
                <w:sz w:val="24"/>
                <w:lang w:val="fr-CA"/>
              </w:rPr>
              <w:t>)</w:t>
            </w:r>
          </w:p>
        </w:tc>
      </w:tr>
      <w:tr w:rsidR="002F35F0" w:rsidRPr="00D45F73" w14:paraId="38F106B0"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1B4509D6" w14:textId="77777777" w:rsidR="002F35F0" w:rsidRPr="00D45F73" w:rsidRDefault="002F35F0" w:rsidP="002F35F0">
            <w:pPr>
              <w:rPr>
                <w:i/>
                <w:iCs/>
                <w:sz w:val="24"/>
                <w:lang w:val="fr-CA"/>
              </w:rPr>
            </w:pPr>
          </w:p>
        </w:tc>
        <w:tc>
          <w:tcPr>
            <w:tcW w:w="8073" w:type="dxa"/>
            <w:gridSpan w:val="2"/>
            <w:tcBorders>
              <w:top w:val="nil"/>
              <w:left w:val="nil"/>
              <w:bottom w:val="nil"/>
              <w:right w:val="nil"/>
            </w:tcBorders>
          </w:tcPr>
          <w:p w14:paraId="42971442" w14:textId="77777777" w:rsidR="002F35F0" w:rsidRPr="00D45F73" w:rsidRDefault="002F35F0" w:rsidP="002F35F0">
            <w:pPr>
              <w:rPr>
                <w:sz w:val="24"/>
                <w:lang w:val="fr-CA"/>
              </w:rPr>
            </w:pPr>
            <w:r w:rsidRPr="00D45F73">
              <w:rPr>
                <w:sz w:val="24"/>
                <w:lang w:val="fr-CA" w:eastAsia="en-CA"/>
              </w:rPr>
              <w:t>120</w:t>
            </w:r>
            <w:r w:rsidR="0077480F" w:rsidRPr="00D45F73">
              <w:rPr>
                <w:sz w:val="24"/>
                <w:lang w:val="fr-CA" w:eastAsia="en-CA"/>
              </w:rPr>
              <w:t xml:space="preserve">, rue </w:t>
            </w:r>
            <w:proofErr w:type="spellStart"/>
            <w:r w:rsidRPr="00D45F73">
              <w:rPr>
                <w:sz w:val="24"/>
                <w:lang w:val="fr-CA" w:eastAsia="en-CA"/>
              </w:rPr>
              <w:t>Adelaide</w:t>
            </w:r>
            <w:proofErr w:type="spellEnd"/>
            <w:r w:rsidRPr="00D45F73">
              <w:rPr>
                <w:sz w:val="24"/>
                <w:lang w:val="fr-CA" w:eastAsia="en-CA"/>
              </w:rPr>
              <w:t xml:space="preserve"> </w:t>
            </w:r>
            <w:r w:rsidR="0077480F" w:rsidRPr="00D45F73">
              <w:rPr>
                <w:sz w:val="24"/>
                <w:lang w:val="fr-CA" w:eastAsia="en-CA"/>
              </w:rPr>
              <w:t>Ouest</w:t>
            </w:r>
          </w:p>
        </w:tc>
      </w:tr>
      <w:tr w:rsidR="002F35F0" w:rsidRPr="00D45F73" w14:paraId="5DF0E9DC"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119A5832" w14:textId="77777777" w:rsidR="002F35F0" w:rsidRPr="00D45F73" w:rsidRDefault="002F35F0" w:rsidP="002F35F0">
            <w:pPr>
              <w:rPr>
                <w:i/>
                <w:iCs/>
                <w:sz w:val="24"/>
                <w:lang w:val="fr-CA"/>
              </w:rPr>
            </w:pPr>
          </w:p>
        </w:tc>
        <w:tc>
          <w:tcPr>
            <w:tcW w:w="8073" w:type="dxa"/>
            <w:gridSpan w:val="2"/>
            <w:tcBorders>
              <w:top w:val="nil"/>
              <w:left w:val="nil"/>
              <w:bottom w:val="nil"/>
              <w:right w:val="nil"/>
            </w:tcBorders>
          </w:tcPr>
          <w:p w14:paraId="693629DD" w14:textId="77777777" w:rsidR="002F35F0" w:rsidRPr="00D45F73" w:rsidRDefault="0077480F" w:rsidP="002F35F0">
            <w:pPr>
              <w:rPr>
                <w:sz w:val="24"/>
                <w:lang w:val="fr-CA"/>
              </w:rPr>
            </w:pPr>
            <w:r w:rsidRPr="00D45F73">
              <w:rPr>
                <w:sz w:val="24"/>
                <w:lang w:val="fr-CA" w:eastAsia="en-CA"/>
              </w:rPr>
              <w:t>Pièce</w:t>
            </w:r>
            <w:r w:rsidR="002F35F0" w:rsidRPr="00D45F73">
              <w:rPr>
                <w:sz w:val="24"/>
                <w:lang w:val="fr-CA" w:eastAsia="en-CA"/>
              </w:rPr>
              <w:t xml:space="preserve"> 400</w:t>
            </w:r>
          </w:p>
        </w:tc>
      </w:tr>
      <w:tr w:rsidR="002F35F0" w:rsidRPr="00D45F73" w14:paraId="4AAFCFC5"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7E48904F" w14:textId="77777777" w:rsidR="002F35F0" w:rsidRPr="00D45F73" w:rsidRDefault="002F35F0" w:rsidP="002F35F0">
            <w:pPr>
              <w:rPr>
                <w:i/>
                <w:iCs/>
                <w:sz w:val="24"/>
                <w:lang w:val="fr-CA"/>
              </w:rPr>
            </w:pPr>
          </w:p>
        </w:tc>
        <w:tc>
          <w:tcPr>
            <w:tcW w:w="8073" w:type="dxa"/>
            <w:gridSpan w:val="2"/>
            <w:tcBorders>
              <w:top w:val="nil"/>
              <w:left w:val="nil"/>
              <w:bottom w:val="nil"/>
              <w:right w:val="nil"/>
            </w:tcBorders>
          </w:tcPr>
          <w:p w14:paraId="40D51C69" w14:textId="77777777" w:rsidR="002F35F0" w:rsidRPr="00D45F73" w:rsidRDefault="002F35F0" w:rsidP="002F35F0">
            <w:pPr>
              <w:rPr>
                <w:sz w:val="24"/>
                <w:lang w:val="fr-CA"/>
              </w:rPr>
            </w:pPr>
            <w:r w:rsidRPr="00D45F73">
              <w:rPr>
                <w:sz w:val="24"/>
                <w:lang w:val="fr-CA" w:eastAsia="en-CA"/>
              </w:rPr>
              <w:t>Toronto, Ontario M5H 1T1</w:t>
            </w:r>
          </w:p>
        </w:tc>
      </w:tr>
      <w:tr w:rsidR="00523375" w:rsidRPr="00D45F73" w14:paraId="2CB68AD5"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55C29A6C" w14:textId="77777777" w:rsidR="00523375" w:rsidRPr="00D45F73" w:rsidRDefault="00523375">
            <w:pPr>
              <w:rPr>
                <w:i/>
                <w:iCs/>
                <w:sz w:val="24"/>
                <w:lang w:val="fr-CA"/>
              </w:rPr>
            </w:pPr>
          </w:p>
        </w:tc>
        <w:tc>
          <w:tcPr>
            <w:tcW w:w="8073" w:type="dxa"/>
            <w:gridSpan w:val="2"/>
            <w:tcBorders>
              <w:top w:val="nil"/>
              <w:left w:val="nil"/>
              <w:bottom w:val="nil"/>
              <w:right w:val="nil"/>
            </w:tcBorders>
          </w:tcPr>
          <w:p w14:paraId="25AB039E" w14:textId="77777777" w:rsidR="00523375" w:rsidRPr="00D45F73" w:rsidRDefault="00271C33">
            <w:pPr>
              <w:rPr>
                <w:sz w:val="24"/>
                <w:lang w:val="fr-CA"/>
              </w:rPr>
            </w:pPr>
            <w:r w:rsidRPr="00D45F73">
              <w:rPr>
                <w:sz w:val="24"/>
                <w:lang w:val="fr-CA"/>
              </w:rPr>
              <w:t>Courriel : NCQ-AQC.Toronto@justice.gc.ca</w:t>
            </w:r>
            <w:r w:rsidRPr="00D45F73" w:rsidDel="00271C33">
              <w:rPr>
                <w:sz w:val="24"/>
                <w:lang w:val="fr-CA"/>
              </w:rPr>
              <w:t xml:space="preserve"> </w:t>
            </w:r>
          </w:p>
        </w:tc>
      </w:tr>
      <w:tr w:rsidR="00523375" w:rsidRPr="00D45F73" w14:paraId="0631425D"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71F8DD53" w14:textId="77777777" w:rsidR="00523375" w:rsidRPr="00D45F73" w:rsidRDefault="00523375">
            <w:pPr>
              <w:rPr>
                <w:i/>
                <w:iCs/>
                <w:sz w:val="24"/>
                <w:lang w:val="fr-CA"/>
              </w:rPr>
            </w:pPr>
          </w:p>
          <w:p w14:paraId="734FB215" w14:textId="77777777" w:rsidR="00523375" w:rsidRPr="00D45F73" w:rsidRDefault="00523375">
            <w:pPr>
              <w:rPr>
                <w:i/>
                <w:iCs/>
                <w:sz w:val="24"/>
                <w:lang w:val="fr-CA"/>
              </w:rPr>
            </w:pPr>
          </w:p>
        </w:tc>
        <w:tc>
          <w:tcPr>
            <w:tcW w:w="8073" w:type="dxa"/>
            <w:gridSpan w:val="2"/>
            <w:tcBorders>
              <w:top w:val="nil"/>
              <w:left w:val="nil"/>
              <w:bottom w:val="nil"/>
              <w:right w:val="nil"/>
            </w:tcBorders>
          </w:tcPr>
          <w:p w14:paraId="536FD66D" w14:textId="77777777" w:rsidR="00523375" w:rsidRPr="00D45F73" w:rsidRDefault="00523375">
            <w:pPr>
              <w:rPr>
                <w:sz w:val="24"/>
                <w:lang w:val="fr-CA"/>
              </w:rPr>
            </w:pPr>
          </w:p>
          <w:p w14:paraId="0481E4C0" w14:textId="77777777" w:rsidR="00523375" w:rsidRPr="00D45F73" w:rsidRDefault="00523375">
            <w:pPr>
              <w:rPr>
                <w:sz w:val="24"/>
                <w:lang w:val="fr-CA"/>
              </w:rPr>
            </w:pPr>
            <w:r w:rsidRPr="00D45F73">
              <w:rPr>
                <w:i/>
                <w:iCs/>
                <w:sz w:val="24"/>
                <w:lang w:val="fr-CA"/>
              </w:rPr>
              <w:t xml:space="preserve">(ou </w:t>
            </w:r>
            <w:r w:rsidRPr="00D45F73">
              <w:rPr>
                <w:sz w:val="24"/>
                <w:lang w:val="fr-CA"/>
              </w:rPr>
              <w:t>Édifice de la Justice</w:t>
            </w:r>
          </w:p>
        </w:tc>
      </w:tr>
      <w:tr w:rsidR="00523375" w:rsidRPr="00D45F73" w14:paraId="7A0DA054"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2ACBAE7F" w14:textId="77777777" w:rsidR="00523375" w:rsidRPr="00D45F73" w:rsidRDefault="00523375">
            <w:pPr>
              <w:rPr>
                <w:i/>
                <w:iCs/>
                <w:sz w:val="24"/>
                <w:lang w:val="fr-CA"/>
              </w:rPr>
            </w:pPr>
          </w:p>
        </w:tc>
        <w:tc>
          <w:tcPr>
            <w:tcW w:w="8073" w:type="dxa"/>
            <w:gridSpan w:val="2"/>
            <w:tcBorders>
              <w:top w:val="nil"/>
              <w:left w:val="nil"/>
              <w:bottom w:val="nil"/>
              <w:right w:val="nil"/>
            </w:tcBorders>
          </w:tcPr>
          <w:p w14:paraId="62F20744" w14:textId="77777777" w:rsidR="00523375" w:rsidRPr="00D45F73" w:rsidRDefault="00A52442">
            <w:pPr>
              <w:rPr>
                <w:sz w:val="24"/>
                <w:lang w:val="fr-CA"/>
              </w:rPr>
            </w:pPr>
            <w:r w:rsidRPr="00D45F73">
              <w:rPr>
                <w:sz w:val="24"/>
                <w:lang w:val="fr-CA"/>
              </w:rPr>
              <w:t>2</w:t>
            </w:r>
            <w:r w:rsidR="00972389" w:rsidRPr="00D45F73">
              <w:rPr>
                <w:sz w:val="24"/>
                <w:lang w:val="fr-CA"/>
              </w:rPr>
              <w:t>8</w:t>
            </w:r>
            <w:r w:rsidRPr="00D45F73">
              <w:rPr>
                <w:sz w:val="24"/>
                <w:lang w:val="fr-CA"/>
              </w:rPr>
              <w:t>4</w:t>
            </w:r>
            <w:r w:rsidR="00523375" w:rsidRPr="00D45F73">
              <w:rPr>
                <w:sz w:val="24"/>
                <w:lang w:val="fr-CA"/>
              </w:rPr>
              <w:t>, rue Wellington</w:t>
            </w:r>
          </w:p>
        </w:tc>
      </w:tr>
      <w:tr w:rsidR="00523375" w:rsidRPr="00D45F73" w14:paraId="75C99C54"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77CCB48B" w14:textId="77777777" w:rsidR="00523375" w:rsidRPr="00D45F73" w:rsidRDefault="00523375">
            <w:pPr>
              <w:rPr>
                <w:i/>
                <w:iCs/>
                <w:sz w:val="24"/>
                <w:lang w:val="fr-CA"/>
              </w:rPr>
            </w:pPr>
          </w:p>
        </w:tc>
        <w:tc>
          <w:tcPr>
            <w:tcW w:w="8073" w:type="dxa"/>
            <w:gridSpan w:val="2"/>
            <w:tcBorders>
              <w:top w:val="nil"/>
              <w:left w:val="nil"/>
              <w:bottom w:val="nil"/>
              <w:right w:val="nil"/>
            </w:tcBorders>
          </w:tcPr>
          <w:p w14:paraId="0337266C" w14:textId="77777777" w:rsidR="00523375" w:rsidRPr="00D45F73" w:rsidRDefault="00523375">
            <w:pPr>
              <w:rPr>
                <w:sz w:val="24"/>
                <w:lang w:val="fr-CA"/>
              </w:rPr>
            </w:pPr>
            <w:r w:rsidRPr="00D45F73">
              <w:rPr>
                <w:sz w:val="24"/>
                <w:lang w:val="fr-CA"/>
              </w:rPr>
              <w:t>Ottawa (Ontario) K1A 0H8</w:t>
            </w:r>
          </w:p>
        </w:tc>
      </w:tr>
      <w:tr w:rsidR="00523375" w:rsidRPr="00D45F73" w14:paraId="658E002B"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527F2AF8" w14:textId="77777777" w:rsidR="00523375" w:rsidRPr="00D45F73" w:rsidRDefault="00523375">
            <w:pPr>
              <w:rPr>
                <w:i/>
                <w:iCs/>
                <w:sz w:val="24"/>
                <w:lang w:val="fr-CA"/>
              </w:rPr>
            </w:pPr>
          </w:p>
        </w:tc>
        <w:tc>
          <w:tcPr>
            <w:tcW w:w="8073" w:type="dxa"/>
            <w:gridSpan w:val="2"/>
            <w:tcBorders>
              <w:top w:val="nil"/>
              <w:left w:val="nil"/>
              <w:bottom w:val="nil"/>
              <w:right w:val="nil"/>
            </w:tcBorders>
          </w:tcPr>
          <w:p w14:paraId="73A03E96" w14:textId="77777777" w:rsidR="00523375" w:rsidRPr="00D45F73" w:rsidRDefault="00271C33">
            <w:pPr>
              <w:rPr>
                <w:sz w:val="24"/>
                <w:lang w:val="fr-CA"/>
              </w:rPr>
            </w:pPr>
            <w:r w:rsidRPr="00D45F73">
              <w:rPr>
                <w:sz w:val="24"/>
                <w:lang w:val="fr-CA"/>
              </w:rPr>
              <w:t>Courriel : AGC_PGC_OTTAWA@justice.gc.ca</w:t>
            </w:r>
            <w:r w:rsidR="00523375" w:rsidRPr="00D45F73">
              <w:rPr>
                <w:i/>
                <w:iCs/>
                <w:sz w:val="24"/>
                <w:lang w:val="fr-CA"/>
              </w:rPr>
              <w:t>)</w:t>
            </w:r>
          </w:p>
        </w:tc>
      </w:tr>
      <w:tr w:rsidR="00523375" w:rsidRPr="00D45F73" w14:paraId="5A857D73"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13A95F3F" w14:textId="77777777" w:rsidR="00523375" w:rsidRPr="00D45F73" w:rsidRDefault="00523375">
            <w:pPr>
              <w:rPr>
                <w:i/>
                <w:iCs/>
                <w:sz w:val="24"/>
                <w:lang w:val="fr-CA"/>
              </w:rPr>
            </w:pPr>
          </w:p>
          <w:p w14:paraId="63B79D65" w14:textId="77777777" w:rsidR="00523375" w:rsidRPr="00D45F73" w:rsidRDefault="00523375">
            <w:pPr>
              <w:rPr>
                <w:i/>
                <w:iCs/>
                <w:sz w:val="24"/>
                <w:lang w:val="fr-CA"/>
              </w:rPr>
            </w:pPr>
          </w:p>
        </w:tc>
        <w:tc>
          <w:tcPr>
            <w:tcW w:w="8073" w:type="dxa"/>
            <w:gridSpan w:val="2"/>
            <w:tcBorders>
              <w:top w:val="nil"/>
              <w:left w:val="nil"/>
              <w:bottom w:val="nil"/>
              <w:right w:val="nil"/>
            </w:tcBorders>
          </w:tcPr>
          <w:p w14:paraId="161E1DA9" w14:textId="77777777" w:rsidR="00523375" w:rsidRPr="00D45F73" w:rsidRDefault="00523375">
            <w:pPr>
              <w:rPr>
                <w:i/>
                <w:iCs/>
                <w:sz w:val="24"/>
                <w:lang w:val="fr-CA"/>
              </w:rPr>
            </w:pPr>
          </w:p>
          <w:p w14:paraId="1C649A70" w14:textId="77777777" w:rsidR="00523375" w:rsidRPr="00D45F73" w:rsidRDefault="00523375">
            <w:pPr>
              <w:rPr>
                <w:i/>
                <w:iCs/>
                <w:sz w:val="24"/>
                <w:lang w:val="fr-CA"/>
              </w:rPr>
            </w:pPr>
            <w:r w:rsidRPr="00D45F73">
              <w:rPr>
                <w:i/>
                <w:iCs/>
                <w:sz w:val="24"/>
                <w:lang w:val="fr-CA"/>
              </w:rPr>
              <w:t>(noms et adresses des avocats de</w:t>
            </w:r>
          </w:p>
        </w:tc>
      </w:tr>
      <w:tr w:rsidR="00523375" w:rsidRPr="00D45F73" w14:paraId="3E471BC9"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4E2A788C" w14:textId="77777777" w:rsidR="00523375" w:rsidRPr="00D45F73" w:rsidRDefault="00523375">
            <w:pPr>
              <w:rPr>
                <w:i/>
                <w:iCs/>
                <w:sz w:val="24"/>
                <w:lang w:val="fr-CA"/>
              </w:rPr>
            </w:pPr>
          </w:p>
        </w:tc>
        <w:tc>
          <w:tcPr>
            <w:tcW w:w="8073" w:type="dxa"/>
            <w:gridSpan w:val="2"/>
            <w:tcBorders>
              <w:top w:val="nil"/>
              <w:left w:val="nil"/>
              <w:bottom w:val="nil"/>
              <w:right w:val="nil"/>
            </w:tcBorders>
          </w:tcPr>
          <w:p w14:paraId="4E5F6F8C" w14:textId="77777777" w:rsidR="00523375" w:rsidRPr="00D45F73" w:rsidRDefault="00523375">
            <w:pPr>
              <w:rPr>
                <w:i/>
                <w:iCs/>
                <w:sz w:val="24"/>
                <w:lang w:val="fr-CA"/>
              </w:rPr>
            </w:pPr>
            <w:r w:rsidRPr="00D45F73">
              <w:rPr>
                <w:i/>
                <w:iCs/>
                <w:sz w:val="24"/>
                <w:lang w:val="fr-CA"/>
              </w:rPr>
              <w:t>toutes les autres parties et des parties</w:t>
            </w:r>
          </w:p>
        </w:tc>
      </w:tr>
      <w:tr w:rsidR="00523375" w:rsidRPr="00D45F73" w14:paraId="34B809DB" w14:textId="77777777" w:rsidTr="0025157D">
        <w:tblPrEx>
          <w:tblCellMar>
            <w:top w:w="0" w:type="dxa"/>
            <w:bottom w:w="0" w:type="dxa"/>
          </w:tblCellMar>
        </w:tblPrEx>
        <w:trPr>
          <w:cantSplit/>
        </w:trPr>
        <w:tc>
          <w:tcPr>
            <w:tcW w:w="2385" w:type="dxa"/>
            <w:gridSpan w:val="2"/>
            <w:tcBorders>
              <w:top w:val="nil"/>
              <w:left w:val="nil"/>
              <w:bottom w:val="nil"/>
              <w:right w:val="nil"/>
            </w:tcBorders>
            <w:noWrap/>
          </w:tcPr>
          <w:p w14:paraId="4901C443" w14:textId="77777777" w:rsidR="00523375" w:rsidRPr="00D45F73" w:rsidRDefault="00523375">
            <w:pPr>
              <w:rPr>
                <w:i/>
                <w:iCs/>
                <w:sz w:val="24"/>
                <w:lang w:val="fr-CA"/>
              </w:rPr>
            </w:pPr>
          </w:p>
        </w:tc>
        <w:tc>
          <w:tcPr>
            <w:tcW w:w="8073" w:type="dxa"/>
            <w:gridSpan w:val="2"/>
            <w:tcBorders>
              <w:top w:val="nil"/>
              <w:left w:val="nil"/>
              <w:bottom w:val="nil"/>
              <w:right w:val="nil"/>
            </w:tcBorders>
          </w:tcPr>
          <w:p w14:paraId="63D31ACD" w14:textId="77777777" w:rsidR="00523375" w:rsidRPr="00D45F73" w:rsidRDefault="00523375">
            <w:pPr>
              <w:rPr>
                <w:i/>
                <w:iCs/>
                <w:sz w:val="24"/>
                <w:lang w:val="fr-CA"/>
              </w:rPr>
            </w:pPr>
            <w:r w:rsidRPr="00D45F73">
              <w:rPr>
                <w:i/>
                <w:iCs/>
                <w:sz w:val="24"/>
                <w:lang w:val="fr-CA"/>
              </w:rPr>
              <w:t>qui agissent en leur propre nom)</w:t>
            </w:r>
          </w:p>
        </w:tc>
      </w:tr>
      <w:tr w:rsidR="00523375" w:rsidRPr="00D45F73" w14:paraId="6323002A" w14:textId="77777777" w:rsidTr="0025157D">
        <w:tblPrEx>
          <w:tblCellMar>
            <w:top w:w="0" w:type="dxa"/>
            <w:bottom w:w="0" w:type="dxa"/>
          </w:tblCellMar>
        </w:tblPrEx>
        <w:trPr>
          <w:cantSplit/>
        </w:trPr>
        <w:tc>
          <w:tcPr>
            <w:tcW w:w="10458" w:type="dxa"/>
            <w:gridSpan w:val="4"/>
            <w:tcBorders>
              <w:top w:val="nil"/>
              <w:left w:val="nil"/>
              <w:bottom w:val="nil"/>
              <w:right w:val="nil"/>
            </w:tcBorders>
            <w:noWrap/>
          </w:tcPr>
          <w:p w14:paraId="135EF92B" w14:textId="77777777" w:rsidR="00523375" w:rsidRPr="00D45F73" w:rsidRDefault="00523375">
            <w:pPr>
              <w:rPr>
                <w:i/>
                <w:iCs/>
                <w:sz w:val="24"/>
                <w:lang w:val="fr-CA"/>
              </w:rPr>
            </w:pPr>
          </w:p>
          <w:p w14:paraId="3D899B99" w14:textId="77777777" w:rsidR="00523375" w:rsidRPr="00D45F73" w:rsidRDefault="00523375">
            <w:pPr>
              <w:rPr>
                <w:i/>
                <w:iCs/>
                <w:sz w:val="24"/>
                <w:lang w:val="fr-CA"/>
              </w:rPr>
            </w:pPr>
            <w:r w:rsidRPr="00D45F73">
              <w:rPr>
                <w:i/>
                <w:iCs/>
                <w:sz w:val="24"/>
                <w:lang w:val="fr-CA"/>
              </w:rPr>
              <w:t>(Le présent avis doit être signifié dès que les circonstances qui le rendent nécessaire sont connues et, quoi qu'il en soit, au moins 15 jours avant que la question ne doive être débattue, sauf ordonnance contraire du tribunal.)</w:t>
            </w:r>
          </w:p>
        </w:tc>
      </w:tr>
    </w:tbl>
    <w:p w14:paraId="50CA4551" w14:textId="77777777" w:rsidR="00523375" w:rsidRPr="00D45F73" w:rsidRDefault="00523375">
      <w:pPr>
        <w:pStyle w:val="normalbody"/>
        <w:rPr>
          <w:sz w:val="24"/>
          <w:lang w:val="fr-CA"/>
        </w:rPr>
      </w:pPr>
    </w:p>
    <w:p w14:paraId="7AD20A24" w14:textId="77777777" w:rsidR="00523375" w:rsidRPr="00972389" w:rsidRDefault="00523375">
      <w:pPr>
        <w:pStyle w:val="footnote-f"/>
        <w:rPr>
          <w:sz w:val="24"/>
          <w:szCs w:val="24"/>
        </w:rPr>
      </w:pPr>
      <w:r w:rsidRPr="00D45F73">
        <w:rPr>
          <w:sz w:val="24"/>
          <w:szCs w:val="24"/>
        </w:rPr>
        <w:t>RCP-F 4F (</w:t>
      </w:r>
      <w:r w:rsidR="00972389" w:rsidRPr="00D45F73">
        <w:rPr>
          <w:sz w:val="24"/>
          <w:szCs w:val="24"/>
        </w:rPr>
        <w:t>1</w:t>
      </w:r>
      <w:r w:rsidR="00972389" w:rsidRPr="00D45F73">
        <w:rPr>
          <w:sz w:val="24"/>
          <w:szCs w:val="24"/>
          <w:vertAlign w:val="superscript"/>
        </w:rPr>
        <w:t>er</w:t>
      </w:r>
      <w:r w:rsidR="00972389" w:rsidRPr="00D45F73">
        <w:rPr>
          <w:sz w:val="24"/>
          <w:szCs w:val="24"/>
        </w:rPr>
        <w:t xml:space="preserve"> </w:t>
      </w:r>
      <w:r w:rsidR="00AD5492" w:rsidRPr="00D45F73">
        <w:rPr>
          <w:sz w:val="24"/>
        </w:rPr>
        <w:t xml:space="preserve">février </w:t>
      </w:r>
      <w:r w:rsidR="00972389" w:rsidRPr="00D45F73">
        <w:rPr>
          <w:sz w:val="24"/>
          <w:szCs w:val="24"/>
        </w:rPr>
        <w:t>2021</w:t>
      </w:r>
      <w:r w:rsidRPr="00D45F73">
        <w:rPr>
          <w:sz w:val="24"/>
          <w:szCs w:val="24"/>
        </w:rPr>
        <w:t>)</w:t>
      </w:r>
    </w:p>
    <w:sectPr w:rsidR="00523375" w:rsidRPr="00972389" w:rsidSect="008D5D73">
      <w:pgSz w:w="12240" w:h="15840" w:code="1"/>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0A4E" w14:textId="77777777" w:rsidR="00241F8F" w:rsidRDefault="00241F8F">
      <w:r>
        <w:separator/>
      </w:r>
    </w:p>
  </w:endnote>
  <w:endnote w:type="continuationSeparator" w:id="0">
    <w:p w14:paraId="6D9A711E" w14:textId="77777777" w:rsidR="00241F8F" w:rsidRDefault="0024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BFF7C" w14:textId="77777777" w:rsidR="00241F8F" w:rsidRDefault="00241F8F">
      <w:r>
        <w:separator/>
      </w:r>
    </w:p>
  </w:footnote>
  <w:footnote w:type="continuationSeparator" w:id="0">
    <w:p w14:paraId="141647A6" w14:textId="77777777" w:rsidR="00241F8F" w:rsidRDefault="00241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442"/>
    <w:rsid w:val="00035CFF"/>
    <w:rsid w:val="0016117C"/>
    <w:rsid w:val="001A321A"/>
    <w:rsid w:val="00241F8F"/>
    <w:rsid w:val="0025157D"/>
    <w:rsid w:val="00271C33"/>
    <w:rsid w:val="002A44E2"/>
    <w:rsid w:val="002F35F0"/>
    <w:rsid w:val="00426FD0"/>
    <w:rsid w:val="00467507"/>
    <w:rsid w:val="00487A35"/>
    <w:rsid w:val="00523375"/>
    <w:rsid w:val="005E5CBF"/>
    <w:rsid w:val="00603740"/>
    <w:rsid w:val="00694A12"/>
    <w:rsid w:val="006D27D6"/>
    <w:rsid w:val="006E490A"/>
    <w:rsid w:val="0077480F"/>
    <w:rsid w:val="007C7729"/>
    <w:rsid w:val="00862D5B"/>
    <w:rsid w:val="008D5D73"/>
    <w:rsid w:val="009506DC"/>
    <w:rsid w:val="00972389"/>
    <w:rsid w:val="009D588B"/>
    <w:rsid w:val="00A52442"/>
    <w:rsid w:val="00AD5492"/>
    <w:rsid w:val="00AF09EC"/>
    <w:rsid w:val="00B371A7"/>
    <w:rsid w:val="00C33FD1"/>
    <w:rsid w:val="00CD1788"/>
    <w:rsid w:val="00CD1B68"/>
    <w:rsid w:val="00D27FA5"/>
    <w:rsid w:val="00D45F73"/>
    <w:rsid w:val="00D517F0"/>
    <w:rsid w:val="00DF09E4"/>
    <w:rsid w:val="00EB2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D1AD18"/>
  <w15:chartTrackingRefBased/>
  <w15:docId w15:val="{0A98C100-5460-4F5E-904F-3F67601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7"/>
      <w:szCs w:val="24"/>
      <w:lang w:eastAsia="en-US"/>
    </w:rPr>
  </w:style>
  <w:style w:type="paragraph" w:styleId="Heading1">
    <w:name w:val="heading 1"/>
    <w:basedOn w:val="Normal"/>
    <w:next w:val="Normal"/>
    <w:qFormat/>
    <w:pPr>
      <w:keepNext/>
      <w:jc w:val="center"/>
      <w:outlineLvl w:val="0"/>
    </w:pPr>
    <w:rPr>
      <w:rFonts w:ascii="Arial" w:hAnsi="Arial" w:cs="Arial"/>
      <w:i/>
      <w:iCs/>
      <w:snapToGrid w:val="0"/>
      <w:sz w:val="20"/>
    </w:rPr>
  </w:style>
  <w:style w:type="paragraph" w:styleId="Heading2">
    <w:name w:val="heading 2"/>
    <w:basedOn w:val="Normal"/>
    <w:next w:val="Normal"/>
    <w:qFormat/>
    <w:pPr>
      <w:keepNext/>
      <w:outlineLvl w:val="1"/>
    </w:pPr>
    <w:rPr>
      <w:rFonts w:ascii="Arial" w:hAnsi="Arial" w:cs="Arial"/>
      <w:i/>
      <w:iCs/>
      <w:sz w:val="20"/>
      <w:lang w:val="fr-CA"/>
    </w:rPr>
  </w:style>
  <w:style w:type="paragraph" w:styleId="Heading3">
    <w:name w:val="heading 3"/>
    <w:basedOn w:val="Normal"/>
    <w:next w:val="Normal"/>
    <w:qFormat/>
    <w:pPr>
      <w:keepNext/>
      <w:jc w:val="center"/>
      <w:outlineLvl w:val="2"/>
    </w:pPr>
    <w:rPr>
      <w:rFonts w:ascii="Arial Narrow" w:hAnsi="Arial Narrow" w:cs="Arial"/>
      <w:b/>
      <w:bCs/>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right" w:pos="11142"/>
      </w:tabs>
    </w:pPr>
    <w:rPr>
      <w:sz w:val="16"/>
    </w:rPr>
  </w:style>
  <w:style w:type="paragraph" w:customStyle="1" w:styleId="CourtFileNumber">
    <w:name w:val="Court File Number"/>
    <w:basedOn w:val="normalbody"/>
    <w:next w:val="Normal"/>
    <w:pPr>
      <w:spacing w:before="20"/>
      <w:jc w:val="center"/>
    </w:pPr>
    <w:rPr>
      <w:sz w:val="20"/>
    </w:rPr>
  </w:style>
  <w:style w:type="paragraph" w:customStyle="1" w:styleId="CourtName">
    <w:name w:val="Court Name"/>
    <w:basedOn w:val="normalbody"/>
    <w:pPr>
      <w:spacing w:before="240"/>
      <w:jc w:val="center"/>
    </w:pPr>
    <w:rPr>
      <w:b/>
      <w:caps/>
      <w:sz w:val="36"/>
    </w:rPr>
  </w:style>
  <w:style w:type="paragraph" w:customStyle="1" w:styleId="FormInformation">
    <w:name w:val="Form Information"/>
    <w:basedOn w:val="normalbody"/>
    <w:pPr>
      <w:spacing w:before="20"/>
      <w:jc w:val="right"/>
    </w:pPr>
    <w:rPr>
      <w:sz w:val="20"/>
    </w:rPr>
  </w:style>
  <w:style w:type="paragraph" w:customStyle="1" w:styleId="FormName">
    <w:name w:val="Form Name"/>
    <w:basedOn w:val="normalbody"/>
    <w:next w:val="Normal"/>
    <w:pPr>
      <w:jc w:val="right"/>
      <w:outlineLvl w:val="0"/>
    </w:pPr>
    <w:rPr>
      <w:b/>
      <w:caps/>
      <w:sz w:val="20"/>
      <w:szCs w:val="20"/>
    </w:rPr>
  </w:style>
  <w:style w:type="paragraph" w:customStyle="1" w:styleId="FormNumber">
    <w:name w:val="Form Number"/>
    <w:basedOn w:val="Normal"/>
    <w:pPr>
      <w:widowControl w:val="0"/>
      <w:jc w:val="right"/>
    </w:pPr>
    <w:rPr>
      <w:rFonts w:ascii="Arial" w:hAnsi="Arial"/>
      <w:b/>
      <w:sz w:val="16"/>
    </w:rPr>
  </w:style>
  <w:style w:type="paragraph" w:customStyle="1" w:styleId="normalbody">
    <w:name w:val="normal body"/>
    <w:basedOn w:val="Normal"/>
    <w:pPr>
      <w:widowControl w:val="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pPr>
  </w:style>
  <w:style w:type="paragraph" w:customStyle="1" w:styleId="UserInstructions">
    <w:name w:val="User Instructions"/>
    <w:basedOn w:val="SignatureLine"/>
    <w:next w:val="Normal"/>
    <w:pPr>
      <w:jc w:val="center"/>
    </w:pPr>
    <w:rPr>
      <w:sz w:val="20"/>
    </w:rPr>
  </w:style>
  <w:style w:type="character" w:styleId="PageNumber">
    <w:name w:val="page number"/>
    <w:basedOn w:val="DefaultParagraphFont"/>
    <w:semiHidden/>
  </w:style>
  <w:style w:type="paragraph" w:customStyle="1" w:styleId="Province">
    <w:name w:val="Province"/>
    <w:basedOn w:val="normalbody"/>
    <w:pPr>
      <w:spacing w:before="240"/>
      <w:jc w:val="center"/>
    </w:pPr>
    <w:rPr>
      <w:b/>
      <w:i/>
      <w:sz w:val="28"/>
    </w:rPr>
  </w:style>
  <w:style w:type="paragraph" w:customStyle="1" w:styleId="normalallcaps">
    <w:name w:val="normal all caps"/>
    <w:basedOn w:val="normalbody"/>
    <w:rPr>
      <w:caps/>
    </w:rPr>
  </w:style>
  <w:style w:type="paragraph" w:customStyle="1" w:styleId="CertificateTitle">
    <w:name w:val="Certificate Title"/>
    <w:basedOn w:val="normalbody"/>
    <w:pPr>
      <w:spacing w:before="840"/>
      <w:jc w:val="center"/>
    </w:pPr>
    <w:rPr>
      <w:b/>
      <w:caps/>
      <w:sz w:val="28"/>
    </w:rPr>
  </w:style>
  <w:style w:type="paragraph" w:customStyle="1" w:styleId="normal18ptbefore">
    <w:name w:val="normal 18 pt before"/>
    <w:basedOn w:val="normalbody"/>
    <w:pPr>
      <w:spacing w:before="360"/>
    </w:pPr>
  </w:style>
  <w:style w:type="paragraph" w:customStyle="1" w:styleId="normalbody10pt">
    <w:name w:val="normal body 10 pt"/>
    <w:basedOn w:val="normalbody"/>
    <w:rPr>
      <w:sz w:val="20"/>
    </w:rPr>
  </w:style>
  <w:style w:type="paragraph" w:customStyle="1" w:styleId="normalbody11pt">
    <w:name w:val="normal body 11 pt"/>
    <w:basedOn w:val="normalbody"/>
    <w:rPr>
      <w:sz w:val="22"/>
    </w:rPr>
  </w:style>
  <w:style w:type="paragraph" w:customStyle="1" w:styleId="normal12ptbefore">
    <w:name w:val="normal 12 pt before"/>
    <w:basedOn w:val="normalbody"/>
    <w:pPr>
      <w:spacing w:before="240"/>
    </w:pPr>
  </w:style>
  <w:style w:type="paragraph" w:customStyle="1" w:styleId="BacksheetCertificateTitle">
    <w:name w:val="Backsheet Certificate Title"/>
    <w:basedOn w:val="normalbody"/>
    <w:pPr>
      <w:spacing w:before="600" w:after="960"/>
      <w:jc w:val="center"/>
    </w:pPr>
    <w:rPr>
      <w:b/>
      <w:bCs/>
      <w:caps/>
    </w:rPr>
  </w:style>
  <w:style w:type="paragraph" w:customStyle="1" w:styleId="CourtFileNo2">
    <w:name w:val="Court File No 2"/>
    <w:basedOn w:val="CourtFileNumber"/>
    <w:pPr>
      <w:spacing w:before="0" w:after="120"/>
      <w:jc w:val="left"/>
    </w:pPr>
  </w:style>
  <w:style w:type="paragraph" w:customStyle="1" w:styleId="TableHeadings">
    <w:name w:val="Table Headings"/>
    <w:basedOn w:val="normalbody"/>
    <w:pPr>
      <w:spacing w:before="360" w:after="120"/>
      <w:jc w:val="center"/>
    </w:pPr>
  </w:style>
  <w:style w:type="paragraph" w:customStyle="1" w:styleId="FillableField1">
    <w:name w:val="Fillable Field 1"/>
    <w:basedOn w:val="normalbody"/>
    <w:rPr>
      <w:b/>
      <w:color w:val="0000FF"/>
    </w:rPr>
  </w:style>
  <w:style w:type="paragraph" w:customStyle="1" w:styleId="FillableField2">
    <w:name w:val="Fillable Field 2"/>
    <w:basedOn w:val="normalbody"/>
    <w:pPr>
      <w:spacing w:after="20"/>
      <w:jc w:val="center"/>
    </w:pPr>
    <w:rPr>
      <w:b/>
      <w:color w:val="0000FF"/>
      <w:sz w:val="20"/>
    </w:rPr>
  </w:style>
  <w:style w:type="paragraph" w:customStyle="1" w:styleId="UserInstructions2">
    <w:name w:val="User Instructions 2"/>
    <w:basedOn w:val="UserInstructions"/>
    <w:pPr>
      <w:jc w:val="left"/>
    </w:pPr>
  </w:style>
  <w:style w:type="paragraph" w:customStyle="1" w:styleId="act-e">
    <w:name w:val="act-e"/>
    <w:basedOn w:val="Normal"/>
    <w:pPr>
      <w:suppressAutoHyphens/>
      <w:jc w:val="center"/>
    </w:pPr>
    <w:rPr>
      <w:i/>
      <w:sz w:val="20"/>
    </w:rPr>
  </w:style>
  <w:style w:type="paragraph" w:customStyle="1" w:styleId="form-e">
    <w:name w:val="form-e"/>
    <w:basedOn w:val="Normal"/>
    <w:pPr>
      <w:suppressAutoHyphens/>
      <w:jc w:val="center"/>
    </w:pPr>
    <w:rPr>
      <w:bCs/>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rPr>
      <w:rFonts w:ascii="Tahoma" w:hAnsi="Tahoma" w:cs="Tahoma"/>
      <w:sz w:val="16"/>
      <w:szCs w:val="16"/>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zparawtab-f">
    <w:name w:val="zparawtab-f"/>
    <w:rsid w:val="00972389"/>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33843-EF57-43BE-9F0A-97702B46BA11}">
  <ds:schemaRefs>
    <ds:schemaRef ds:uri="http://schemas.microsoft.com/sharepoint/v3/contenttype/forms"/>
  </ds:schemaRefs>
</ds:datastoreItem>
</file>

<file path=customXml/itemProps2.xml><?xml version="1.0" encoding="utf-8"?>
<ds:datastoreItem xmlns:ds="http://schemas.openxmlformats.org/officeDocument/2006/customXml" ds:itemID="{EF0550A3-A238-4218-A441-9A88F71B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5F5FE-A801-46E4-990B-2ACAEDAD4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Formule 4F</vt:lpstr>
    </vt:vector>
  </TitlesOfParts>
  <Manager/>
  <Company>MAG</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4F</dc:title>
  <dc:subject>Avis d’une question constitutionnelle</dc:subject>
  <dc:creator>Rottman, M.</dc:creator>
  <cp:keywords/>
  <dc:description/>
  <cp:lastModifiedBy>Schell, Denise (MAG)</cp:lastModifiedBy>
  <cp:revision>2</cp:revision>
  <cp:lastPrinted>2020-01-31T14:40:00Z</cp:lastPrinted>
  <dcterms:created xsi:type="dcterms:W3CDTF">2021-11-22T15:34:00Z</dcterms:created>
  <dcterms:modified xsi:type="dcterms:W3CDTF">2021-11-22T15:34:00Z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2021-11-22T15:34:10Z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2729984f-0a0d-433e-956e-f846cb2e204b</vt:lpwstr>
  </property>
  <property fmtid="{D5CDD505-2E9C-101B-9397-08002B2CF9AE}" pid="9" name="MSIP_Label_034a106e-6316-442c-ad35-738afd673d2b_ContentBits">
    <vt:lpwstr>0</vt:lpwstr>
  </property>
</Properties>
</file>