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949AA" w14:textId="77777777" w:rsidR="00204E7D" w:rsidRPr="00343529" w:rsidRDefault="00204E7D" w:rsidP="00DC238D">
      <w:pPr>
        <w:pStyle w:val="form-e"/>
        <w:tabs>
          <w:tab w:val="clear" w:pos="0"/>
        </w:tabs>
        <w:spacing w:line="240" w:lineRule="auto"/>
        <w:rPr>
          <w:sz w:val="24"/>
          <w:szCs w:val="24"/>
        </w:rPr>
      </w:pPr>
      <w:r w:rsidRPr="00343529">
        <w:rPr>
          <w:sz w:val="24"/>
          <w:szCs w:val="24"/>
        </w:rPr>
        <w:t>Form 24.1C</w:t>
      </w:r>
    </w:p>
    <w:p w14:paraId="4A3BA439" w14:textId="77777777" w:rsidR="00204E7D" w:rsidRPr="00343529" w:rsidRDefault="00204E7D" w:rsidP="00DC238D">
      <w:pPr>
        <w:pStyle w:val="act-e"/>
        <w:tabs>
          <w:tab w:val="clear" w:pos="0"/>
        </w:tabs>
        <w:spacing w:line="240" w:lineRule="auto"/>
        <w:rPr>
          <w:sz w:val="24"/>
          <w:szCs w:val="24"/>
        </w:rPr>
      </w:pPr>
      <w:r w:rsidRPr="00343529">
        <w:rPr>
          <w:sz w:val="24"/>
          <w:szCs w:val="24"/>
        </w:rPr>
        <w:t>Courts of Justice Act</w:t>
      </w:r>
    </w:p>
    <w:p w14:paraId="6D17F1A6" w14:textId="77777777" w:rsidR="00204E7D" w:rsidRPr="00343529" w:rsidRDefault="00204E7D" w:rsidP="00DC238D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line="240" w:lineRule="auto"/>
        <w:rPr>
          <w:rFonts w:ascii="Times New Roman" w:hAnsi="Times New Roman"/>
          <w:sz w:val="24"/>
          <w:szCs w:val="24"/>
        </w:rPr>
      </w:pPr>
      <w:r w:rsidRPr="00343529">
        <w:rPr>
          <w:rFonts w:ascii="Times New Roman" w:hAnsi="Times New Roman"/>
          <w:sz w:val="24"/>
          <w:szCs w:val="24"/>
        </w:rPr>
        <w:t>(General heading)</w:t>
      </w:r>
    </w:p>
    <w:p w14:paraId="4A9E706E" w14:textId="77777777" w:rsidR="00204E7D" w:rsidRPr="00343529" w:rsidRDefault="00204E7D" w:rsidP="00DC238D">
      <w:pPr>
        <w:pStyle w:val="zheadingx-e"/>
        <w:tabs>
          <w:tab w:val="clear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43529">
        <w:rPr>
          <w:rFonts w:ascii="Times New Roman" w:hAnsi="Times New Roman"/>
          <w:sz w:val="24"/>
          <w:szCs w:val="24"/>
        </w:rPr>
        <w:t>STATEMENT OF ISSUES</w:t>
      </w:r>
    </w:p>
    <w:p w14:paraId="3B4C0101" w14:textId="77777777" w:rsidR="00DC238D" w:rsidRPr="00343529" w:rsidRDefault="00DC238D" w:rsidP="00DC238D">
      <w:pPr>
        <w:pStyle w:val="zparanoindt-e"/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6DCF636B" w14:textId="77777777" w:rsidR="00204E7D" w:rsidRPr="00343529" w:rsidRDefault="00204E7D" w:rsidP="00DC238D">
      <w:pPr>
        <w:pStyle w:val="zparanoindt-e"/>
        <w:spacing w:line="240" w:lineRule="auto"/>
        <w:rPr>
          <w:rFonts w:ascii="Times New Roman" w:hAnsi="Times New Roman"/>
          <w:sz w:val="24"/>
          <w:szCs w:val="24"/>
        </w:rPr>
      </w:pPr>
      <w:r w:rsidRPr="00343529">
        <w:rPr>
          <w:rFonts w:ascii="Times New Roman" w:hAnsi="Times New Roman"/>
          <w:i/>
          <w:sz w:val="24"/>
          <w:szCs w:val="24"/>
        </w:rPr>
        <w:t>(To be provided to mediator and parties at least seven days before the mediation session)</w:t>
      </w:r>
    </w:p>
    <w:p w14:paraId="4825FAD4" w14:textId="77777777" w:rsidR="00204E7D" w:rsidRPr="00343529" w:rsidRDefault="00204E7D" w:rsidP="00DC238D">
      <w:pPr>
        <w:pStyle w:val="zparanoindt-e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343529">
        <w:rPr>
          <w:rFonts w:ascii="Times New Roman" w:hAnsi="Times New Roman"/>
          <w:sz w:val="24"/>
          <w:szCs w:val="24"/>
          <w:u w:val="single"/>
        </w:rPr>
        <w:t>1.</w:t>
      </w:r>
      <w:r w:rsidRPr="00343529">
        <w:rPr>
          <w:rFonts w:ascii="Times New Roman" w:hAnsi="Times New Roman"/>
          <w:sz w:val="24"/>
          <w:szCs w:val="24"/>
          <w:u w:val="single"/>
        </w:rPr>
        <w:t> </w:t>
      </w:r>
      <w:r w:rsidRPr="00343529">
        <w:rPr>
          <w:rFonts w:ascii="Times New Roman" w:hAnsi="Times New Roman"/>
          <w:sz w:val="24"/>
          <w:szCs w:val="24"/>
          <w:u w:val="single"/>
        </w:rPr>
        <w:t>Factual and legal issues in dispute</w:t>
      </w:r>
    </w:p>
    <w:p w14:paraId="741473B3" w14:textId="77777777" w:rsidR="00204E7D" w:rsidRPr="00343529" w:rsidRDefault="00204E7D" w:rsidP="00DC238D">
      <w:pPr>
        <w:pStyle w:val="zparanoindt-e"/>
        <w:spacing w:line="240" w:lineRule="auto"/>
        <w:rPr>
          <w:rFonts w:ascii="Times New Roman" w:hAnsi="Times New Roman"/>
          <w:sz w:val="24"/>
          <w:szCs w:val="24"/>
        </w:rPr>
      </w:pPr>
      <w:r w:rsidRPr="00343529">
        <w:rPr>
          <w:rFonts w:ascii="Times New Roman" w:hAnsi="Times New Roman"/>
          <w:sz w:val="24"/>
          <w:szCs w:val="24"/>
        </w:rPr>
        <w:t xml:space="preserve">The plaintiff </w:t>
      </w:r>
      <w:r w:rsidRPr="00343529">
        <w:rPr>
          <w:rFonts w:ascii="Times New Roman" w:hAnsi="Times New Roman"/>
          <w:i/>
          <w:sz w:val="24"/>
          <w:szCs w:val="24"/>
        </w:rPr>
        <w:t>(or</w:t>
      </w:r>
      <w:r w:rsidRPr="00343529">
        <w:rPr>
          <w:rFonts w:ascii="Times New Roman" w:hAnsi="Times New Roman"/>
          <w:sz w:val="24"/>
          <w:szCs w:val="24"/>
        </w:rPr>
        <w:t xml:space="preserve"> defendant</w:t>
      </w:r>
      <w:r w:rsidRPr="00343529">
        <w:rPr>
          <w:rFonts w:ascii="Times New Roman" w:hAnsi="Times New Roman"/>
          <w:i/>
          <w:sz w:val="24"/>
          <w:szCs w:val="24"/>
        </w:rPr>
        <w:t>)</w:t>
      </w:r>
      <w:r w:rsidRPr="00343529">
        <w:rPr>
          <w:rFonts w:ascii="Times New Roman" w:hAnsi="Times New Roman"/>
          <w:sz w:val="24"/>
          <w:szCs w:val="24"/>
        </w:rPr>
        <w:t xml:space="preserve"> states that the following factual and legal issues are in dispute and remain to be resolved.</w:t>
      </w:r>
    </w:p>
    <w:p w14:paraId="4FA78E51" w14:textId="77777777" w:rsidR="00204E7D" w:rsidRPr="00343529" w:rsidRDefault="00204E7D" w:rsidP="00DC238D">
      <w:pPr>
        <w:pStyle w:val="zparanoindt-e"/>
        <w:spacing w:line="240" w:lineRule="auto"/>
        <w:rPr>
          <w:rFonts w:ascii="Times New Roman" w:hAnsi="Times New Roman"/>
          <w:sz w:val="24"/>
          <w:szCs w:val="24"/>
        </w:rPr>
      </w:pPr>
      <w:r w:rsidRPr="00343529">
        <w:rPr>
          <w:rFonts w:ascii="Times New Roman" w:hAnsi="Times New Roman"/>
          <w:i/>
          <w:sz w:val="24"/>
          <w:szCs w:val="24"/>
        </w:rPr>
        <w:t xml:space="preserve">(Issues should be stated briefly and numbered </w:t>
      </w:r>
      <w:r w:rsidRPr="00343529">
        <w:rPr>
          <w:rFonts w:ascii="Times New Roman" w:hAnsi="Times New Roman"/>
          <w:sz w:val="24"/>
          <w:szCs w:val="24"/>
        </w:rPr>
        <w:t>consecutively</w:t>
      </w:r>
      <w:r w:rsidRPr="00343529">
        <w:rPr>
          <w:rFonts w:ascii="Times New Roman" w:hAnsi="Times New Roman"/>
          <w:i/>
          <w:sz w:val="24"/>
          <w:szCs w:val="24"/>
        </w:rPr>
        <w:t>.)</w:t>
      </w:r>
    </w:p>
    <w:p w14:paraId="6A0B8FAA" w14:textId="77777777" w:rsidR="00204E7D" w:rsidRPr="00343529" w:rsidRDefault="00204E7D" w:rsidP="00DC238D">
      <w:pPr>
        <w:pStyle w:val="zparanoindt-e"/>
        <w:spacing w:after="319" w:line="240" w:lineRule="auto"/>
        <w:rPr>
          <w:rFonts w:ascii="Times New Roman" w:hAnsi="Times New Roman"/>
          <w:sz w:val="24"/>
          <w:szCs w:val="24"/>
          <w:u w:val="single"/>
        </w:rPr>
      </w:pPr>
      <w:r w:rsidRPr="00343529">
        <w:rPr>
          <w:rFonts w:ascii="Times New Roman" w:hAnsi="Times New Roman"/>
          <w:sz w:val="24"/>
          <w:szCs w:val="24"/>
          <w:u w:val="single"/>
        </w:rPr>
        <w:t>2.</w:t>
      </w:r>
      <w:r w:rsidRPr="00343529">
        <w:rPr>
          <w:rFonts w:ascii="Times New Roman" w:hAnsi="Times New Roman"/>
          <w:sz w:val="24"/>
          <w:szCs w:val="24"/>
          <w:u w:val="single"/>
        </w:rPr>
        <w:t> </w:t>
      </w:r>
      <w:r w:rsidRPr="00343529">
        <w:rPr>
          <w:rFonts w:ascii="Times New Roman" w:hAnsi="Times New Roman"/>
          <w:sz w:val="24"/>
          <w:szCs w:val="24"/>
          <w:u w:val="single"/>
        </w:rPr>
        <w:t>Party’s position and interests (what the party hopes to achieve)</w:t>
      </w:r>
    </w:p>
    <w:p w14:paraId="58936F95" w14:textId="77777777" w:rsidR="00204E7D" w:rsidRPr="00343529" w:rsidRDefault="00204E7D" w:rsidP="00DC238D">
      <w:pPr>
        <w:pStyle w:val="zparanoindt-e"/>
        <w:spacing w:line="240" w:lineRule="auto"/>
        <w:rPr>
          <w:rFonts w:ascii="Times New Roman" w:hAnsi="Times New Roman"/>
          <w:sz w:val="24"/>
          <w:szCs w:val="24"/>
        </w:rPr>
      </w:pPr>
      <w:r w:rsidRPr="00343529">
        <w:rPr>
          <w:rFonts w:ascii="Times New Roman" w:hAnsi="Times New Roman"/>
          <w:i/>
          <w:sz w:val="24"/>
          <w:szCs w:val="24"/>
        </w:rPr>
        <w:t>(Brief summary.)</w:t>
      </w:r>
    </w:p>
    <w:p w14:paraId="2B2C8684" w14:textId="77777777" w:rsidR="00204E7D" w:rsidRPr="00343529" w:rsidRDefault="00204E7D" w:rsidP="00DC238D">
      <w:pPr>
        <w:pStyle w:val="zparanoindt-e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343529">
        <w:rPr>
          <w:rFonts w:ascii="Times New Roman" w:hAnsi="Times New Roman"/>
          <w:sz w:val="24"/>
          <w:szCs w:val="24"/>
          <w:u w:val="single"/>
        </w:rPr>
        <w:t>3.</w:t>
      </w:r>
      <w:r w:rsidRPr="00343529">
        <w:rPr>
          <w:rFonts w:ascii="Times New Roman" w:hAnsi="Times New Roman"/>
          <w:sz w:val="24"/>
          <w:szCs w:val="24"/>
          <w:u w:val="single"/>
        </w:rPr>
        <w:t> </w:t>
      </w:r>
      <w:r w:rsidRPr="00343529">
        <w:rPr>
          <w:rFonts w:ascii="Times New Roman" w:hAnsi="Times New Roman"/>
          <w:sz w:val="24"/>
          <w:szCs w:val="24"/>
          <w:u w:val="single"/>
        </w:rPr>
        <w:t>Attached documents</w:t>
      </w:r>
    </w:p>
    <w:p w14:paraId="66313232" w14:textId="77777777" w:rsidR="00204E7D" w:rsidRPr="00343529" w:rsidRDefault="00204E7D" w:rsidP="00DC238D">
      <w:pPr>
        <w:pStyle w:val="zparanoindt-e"/>
        <w:spacing w:line="240" w:lineRule="auto"/>
        <w:rPr>
          <w:rFonts w:ascii="Times New Roman" w:hAnsi="Times New Roman"/>
          <w:sz w:val="24"/>
          <w:szCs w:val="24"/>
        </w:rPr>
      </w:pPr>
      <w:r w:rsidRPr="00343529">
        <w:rPr>
          <w:rFonts w:ascii="Times New Roman" w:hAnsi="Times New Roman"/>
          <w:sz w:val="24"/>
          <w:szCs w:val="24"/>
        </w:rPr>
        <w:t xml:space="preserve">Attached to this form are the following documents that the plaintiff </w:t>
      </w:r>
      <w:r w:rsidRPr="00343529">
        <w:rPr>
          <w:rFonts w:ascii="Times New Roman" w:hAnsi="Times New Roman"/>
          <w:i/>
          <w:sz w:val="24"/>
          <w:szCs w:val="24"/>
        </w:rPr>
        <w:t>(or</w:t>
      </w:r>
      <w:r w:rsidRPr="00343529">
        <w:rPr>
          <w:rFonts w:ascii="Times New Roman" w:hAnsi="Times New Roman"/>
          <w:sz w:val="24"/>
          <w:szCs w:val="24"/>
        </w:rPr>
        <w:t xml:space="preserve"> defendant</w:t>
      </w:r>
      <w:r w:rsidRPr="00343529">
        <w:rPr>
          <w:rFonts w:ascii="Times New Roman" w:hAnsi="Times New Roman"/>
          <w:i/>
          <w:sz w:val="24"/>
          <w:szCs w:val="24"/>
        </w:rPr>
        <w:t xml:space="preserve">) </w:t>
      </w:r>
      <w:r w:rsidRPr="00343529">
        <w:rPr>
          <w:rFonts w:ascii="Times New Roman" w:hAnsi="Times New Roman"/>
          <w:sz w:val="24"/>
          <w:szCs w:val="24"/>
        </w:rPr>
        <w:t xml:space="preserve">considers of central importance in the action: </w:t>
      </w:r>
      <w:r w:rsidRPr="00343529">
        <w:rPr>
          <w:rFonts w:ascii="Times New Roman" w:hAnsi="Times New Roman"/>
          <w:i/>
          <w:sz w:val="24"/>
          <w:szCs w:val="24"/>
        </w:rPr>
        <w:t>(list)</w:t>
      </w:r>
    </w:p>
    <w:p w14:paraId="085F8381" w14:textId="77777777" w:rsidR="00204E7D" w:rsidRPr="00343529" w:rsidRDefault="00204E7D" w:rsidP="00DC238D">
      <w:pPr>
        <w:pStyle w:val="table-e"/>
        <w:tabs>
          <w:tab w:val="left" w:pos="4500"/>
        </w:tabs>
        <w:spacing w:line="240" w:lineRule="auto"/>
        <w:ind w:left="4507" w:hanging="4507"/>
        <w:rPr>
          <w:i/>
          <w:sz w:val="24"/>
          <w:szCs w:val="24"/>
        </w:rPr>
      </w:pPr>
      <w:r w:rsidRPr="00343529">
        <w:rPr>
          <w:i/>
          <w:sz w:val="24"/>
          <w:szCs w:val="24"/>
        </w:rPr>
        <w:t>(date)</w:t>
      </w:r>
      <w:r w:rsidRPr="00343529">
        <w:rPr>
          <w:i/>
          <w:sz w:val="24"/>
          <w:szCs w:val="24"/>
        </w:rPr>
        <w:tab/>
        <w:t>(party’s signature)</w:t>
      </w:r>
    </w:p>
    <w:p w14:paraId="5344AF73" w14:textId="77777777" w:rsidR="00204E7D" w:rsidRPr="00343529" w:rsidRDefault="00204E7D" w:rsidP="00DC238D">
      <w:pPr>
        <w:pStyle w:val="table-e"/>
        <w:tabs>
          <w:tab w:val="left" w:pos="4500"/>
        </w:tabs>
        <w:spacing w:before="120" w:line="240" w:lineRule="auto"/>
        <w:ind w:left="4507" w:hanging="4507"/>
        <w:rPr>
          <w:sz w:val="24"/>
          <w:szCs w:val="24"/>
        </w:rPr>
      </w:pPr>
      <w:r w:rsidRPr="00343529">
        <w:rPr>
          <w:sz w:val="24"/>
          <w:szCs w:val="24"/>
        </w:rPr>
        <w:tab/>
      </w:r>
      <w:r w:rsidRPr="00343529">
        <w:rPr>
          <w:i/>
          <w:sz w:val="24"/>
          <w:szCs w:val="24"/>
        </w:rPr>
        <w:t>(Name, address, telephone number and</w:t>
      </w:r>
      <w:r w:rsidR="00DC238D" w:rsidRPr="00343529">
        <w:rPr>
          <w:i/>
          <w:sz w:val="24"/>
          <w:szCs w:val="24"/>
        </w:rPr>
        <w:t xml:space="preserve"> </w:t>
      </w:r>
      <w:r w:rsidR="00CB0A7F" w:rsidRPr="00343529">
        <w:rPr>
          <w:i/>
          <w:sz w:val="24"/>
          <w:szCs w:val="24"/>
        </w:rPr>
        <w:t xml:space="preserve">e-mail address (if any) </w:t>
      </w:r>
      <w:r w:rsidRPr="00343529">
        <w:rPr>
          <w:i/>
          <w:sz w:val="24"/>
          <w:szCs w:val="24"/>
        </w:rPr>
        <w:t>of lawyer of party filing statement of issues, or of party)</w:t>
      </w:r>
    </w:p>
    <w:p w14:paraId="0D0BA27A" w14:textId="77777777" w:rsidR="00204E7D" w:rsidRPr="00343529" w:rsidRDefault="00204E7D" w:rsidP="00DC238D">
      <w:pPr>
        <w:pStyle w:val="table-e"/>
        <w:spacing w:line="240" w:lineRule="auto"/>
        <w:rPr>
          <w:sz w:val="24"/>
          <w:szCs w:val="24"/>
        </w:rPr>
      </w:pPr>
    </w:p>
    <w:p w14:paraId="1264D1AE" w14:textId="77777777" w:rsidR="00204E7D" w:rsidRPr="00343529" w:rsidRDefault="00204E7D" w:rsidP="00DC238D">
      <w:pPr>
        <w:rPr>
          <w:snapToGrid w:val="0"/>
        </w:rPr>
      </w:pPr>
    </w:p>
    <w:p w14:paraId="40CCABE5" w14:textId="77777777" w:rsidR="00204E7D" w:rsidRPr="00343529" w:rsidRDefault="00204E7D" w:rsidP="00DC238D">
      <w:pPr>
        <w:pStyle w:val="zparanoindt-e"/>
        <w:spacing w:after="319" w:line="240" w:lineRule="auto"/>
        <w:rPr>
          <w:rFonts w:ascii="Times New Roman" w:hAnsi="Times New Roman"/>
          <w:sz w:val="24"/>
          <w:szCs w:val="24"/>
        </w:rPr>
      </w:pPr>
      <w:r w:rsidRPr="00343529">
        <w:rPr>
          <w:rFonts w:ascii="Times New Roman" w:hAnsi="Times New Roman"/>
          <w:sz w:val="24"/>
          <w:szCs w:val="24"/>
        </w:rPr>
        <w:t>NOTE:  When the plaintiff provides a copy of this form to the mediator, a copy of the pleadings shall also be included.</w:t>
      </w:r>
    </w:p>
    <w:p w14:paraId="06EB4610" w14:textId="77777777" w:rsidR="00204E7D" w:rsidRPr="00343529" w:rsidRDefault="00204E7D" w:rsidP="00DC238D">
      <w:pPr>
        <w:pStyle w:val="zparanoindt-e"/>
        <w:spacing w:after="319" w:line="240" w:lineRule="auto"/>
        <w:rPr>
          <w:rFonts w:ascii="Times New Roman" w:hAnsi="Times New Roman"/>
          <w:sz w:val="24"/>
          <w:szCs w:val="24"/>
        </w:rPr>
      </w:pPr>
      <w:r w:rsidRPr="00343529">
        <w:rPr>
          <w:rFonts w:ascii="Times New Roman" w:hAnsi="Times New Roman"/>
          <w:sz w:val="24"/>
          <w:szCs w:val="24"/>
        </w:rPr>
        <w:t>NOTE:  Rule 24.1.14 provides as follows:</w:t>
      </w:r>
    </w:p>
    <w:p w14:paraId="0AEB8D70" w14:textId="77777777" w:rsidR="00204E7D" w:rsidRPr="00343529" w:rsidRDefault="00204E7D" w:rsidP="00DC238D">
      <w:pPr>
        <w:pStyle w:val="zparawindt-e"/>
        <w:tabs>
          <w:tab w:val="clear" w:pos="239"/>
          <w:tab w:val="clear" w:pos="279"/>
          <w:tab w:val="left" w:pos="478"/>
          <w:tab w:val="left" w:pos="717"/>
        </w:tabs>
        <w:spacing w:after="319" w:line="240" w:lineRule="auto"/>
        <w:ind w:left="478"/>
        <w:rPr>
          <w:rFonts w:ascii="Times New Roman" w:hAnsi="Times New Roman"/>
          <w:sz w:val="24"/>
          <w:szCs w:val="24"/>
        </w:rPr>
      </w:pPr>
      <w:r w:rsidRPr="00343529">
        <w:rPr>
          <w:rFonts w:ascii="Times New Roman" w:hAnsi="Times New Roman"/>
          <w:sz w:val="24"/>
          <w:szCs w:val="24"/>
        </w:rPr>
        <w:t>All communications at a mediation session and the mediator’s notes and records shall be deemed to be without prejudice settlement discussions.</w:t>
      </w:r>
    </w:p>
    <w:p w14:paraId="099DA8F4" w14:textId="77777777" w:rsidR="00204E7D" w:rsidRPr="00DC238D" w:rsidRDefault="00204E7D" w:rsidP="00DC238D">
      <w:pPr>
        <w:pStyle w:val="footnote-e"/>
        <w:spacing w:line="240" w:lineRule="auto"/>
        <w:rPr>
          <w:sz w:val="24"/>
          <w:szCs w:val="24"/>
        </w:rPr>
      </w:pPr>
      <w:r w:rsidRPr="00343529">
        <w:rPr>
          <w:sz w:val="24"/>
          <w:szCs w:val="24"/>
        </w:rPr>
        <w:t>RCP-E 24.1C (</w:t>
      </w:r>
      <w:r w:rsidR="00DC238D" w:rsidRPr="00343529">
        <w:rPr>
          <w:sz w:val="24"/>
          <w:szCs w:val="24"/>
        </w:rPr>
        <w:t>February</w:t>
      </w:r>
      <w:r w:rsidR="00CB0A7F" w:rsidRPr="00343529">
        <w:rPr>
          <w:sz w:val="24"/>
          <w:szCs w:val="24"/>
        </w:rPr>
        <w:t xml:space="preserve"> 1, 2021</w:t>
      </w:r>
      <w:r w:rsidRPr="00343529">
        <w:rPr>
          <w:sz w:val="24"/>
          <w:szCs w:val="24"/>
        </w:rPr>
        <w:t>)</w:t>
      </w:r>
    </w:p>
    <w:sectPr w:rsidR="00204E7D" w:rsidRPr="00DC238D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E1A6F" w14:textId="77777777" w:rsidR="004A7D7A" w:rsidRDefault="004A7D7A" w:rsidP="00CB0A7F">
      <w:r>
        <w:separator/>
      </w:r>
    </w:p>
  </w:endnote>
  <w:endnote w:type="continuationSeparator" w:id="0">
    <w:p w14:paraId="350DFCA1" w14:textId="77777777" w:rsidR="004A7D7A" w:rsidRDefault="004A7D7A" w:rsidP="00CB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75304" w14:textId="77777777" w:rsidR="004A7D7A" w:rsidRDefault="004A7D7A" w:rsidP="00CB0A7F">
      <w:r>
        <w:separator/>
      </w:r>
    </w:p>
  </w:footnote>
  <w:footnote w:type="continuationSeparator" w:id="0">
    <w:p w14:paraId="6BD1845E" w14:textId="77777777" w:rsidR="004A7D7A" w:rsidRDefault="004A7D7A" w:rsidP="00CB0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0A7F"/>
    <w:rsid w:val="00022B2C"/>
    <w:rsid w:val="00071721"/>
    <w:rsid w:val="00130343"/>
    <w:rsid w:val="00204E7D"/>
    <w:rsid w:val="0021158F"/>
    <w:rsid w:val="00343529"/>
    <w:rsid w:val="004A7D7A"/>
    <w:rsid w:val="0070483D"/>
    <w:rsid w:val="00A451CE"/>
    <w:rsid w:val="00CB0A7F"/>
    <w:rsid w:val="00DC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1608FDA"/>
  <w15:chartTrackingRefBased/>
  <w15:docId w15:val="{79C92AFD-E759-42AA-B2E1-D2AD3F28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indt-e">
    <w:name w:val="zparawindt-e"/>
    <w:pPr>
      <w:tabs>
        <w:tab w:val="right" w:pos="239"/>
        <w:tab w:val="left" w:pos="279"/>
      </w:tabs>
      <w:spacing w:after="139" w:line="190" w:lineRule="exact"/>
      <w:ind w:left="279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24.1C</vt:lpstr>
    </vt:vector>
  </TitlesOfParts>
  <Manager/>
  <Company>MAG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24.1C</dc:title>
  <dc:subject>Form 24.1C: Statement of Issues</dc:subject>
  <dc:creator>Rottman, M.</dc:creator>
  <cp:keywords/>
  <dc:description/>
  <cp:lastModifiedBy>Schell, Denise (MAG)</cp:lastModifiedBy>
  <cp:revision>2</cp:revision>
  <dcterms:created xsi:type="dcterms:W3CDTF">2021-11-10T19:24:00Z</dcterms:created>
  <dcterms:modified xsi:type="dcterms:W3CDTF">2021-11-10T19:24:00Z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2021-11-10T19:24:00Z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4b6b4565-55df-4645-97f8-410d13b98b60</vt:lpwstr>
  </property>
  <property fmtid="{D5CDD505-2E9C-101B-9397-08002B2CF9AE}" pid="8" name="MSIP_Label_034a106e-6316-442c-ad35-738afd673d2b_ContentBits">
    <vt:lpwstr>0</vt:lpwstr>
  </property>
</Properties>
</file>