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8226" w14:textId="5BD156CF" w:rsidR="00BA4013" w:rsidRPr="00BA4013" w:rsidRDefault="00BA4013" w:rsidP="00BA4013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BA4013">
        <w:rPr>
          <w:i/>
          <w:iCs/>
          <w:caps w:val="0"/>
          <w:sz w:val="24"/>
          <w:szCs w:val="24"/>
        </w:rPr>
        <w:t>(N</w:t>
      </w:r>
      <w:r w:rsidRPr="00BA4013">
        <w:rPr>
          <w:i/>
          <w:iCs/>
          <w:caps w:val="0"/>
          <w:sz w:val="24"/>
          <w:szCs w:val="24"/>
        </w:rPr>
        <w:t>˚</w:t>
      </w:r>
      <w:r w:rsidRPr="00BA4013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………………….</w:t>
      </w:r>
    </w:p>
    <w:p w14:paraId="4710569C" w14:textId="77777777" w:rsidR="00BA4013" w:rsidRDefault="00BA4013" w:rsidP="00BA4013">
      <w:pPr>
        <w:pStyle w:val="form-f"/>
        <w:spacing w:line="240" w:lineRule="auto"/>
        <w:rPr>
          <w:sz w:val="24"/>
          <w:szCs w:val="24"/>
        </w:rPr>
      </w:pPr>
    </w:p>
    <w:p w14:paraId="4FF9C34B" w14:textId="1AD3B696" w:rsidR="00000000" w:rsidRPr="00BA4013" w:rsidRDefault="009C3FBA" w:rsidP="00BA4013">
      <w:pPr>
        <w:pStyle w:val="form-f"/>
        <w:spacing w:line="240" w:lineRule="auto"/>
        <w:rPr>
          <w:sz w:val="24"/>
          <w:szCs w:val="24"/>
        </w:rPr>
      </w:pPr>
      <w:r w:rsidRPr="00BA4013">
        <w:rPr>
          <w:sz w:val="24"/>
          <w:szCs w:val="24"/>
        </w:rPr>
        <w:t>Formule 74.45</w:t>
      </w:r>
    </w:p>
    <w:p w14:paraId="3BC5FB59" w14:textId="77777777" w:rsidR="00000000" w:rsidRPr="00BA4013" w:rsidRDefault="009C3FBA" w:rsidP="00BA4013">
      <w:pPr>
        <w:pStyle w:val="act-f"/>
        <w:spacing w:line="240" w:lineRule="auto"/>
        <w:rPr>
          <w:sz w:val="24"/>
          <w:szCs w:val="24"/>
        </w:rPr>
      </w:pPr>
      <w:r w:rsidRPr="00BA4013">
        <w:rPr>
          <w:sz w:val="24"/>
          <w:szCs w:val="24"/>
        </w:rPr>
        <w:t>Loi sur les tribunaux judiciaires</w:t>
      </w:r>
    </w:p>
    <w:p w14:paraId="35485CC6" w14:textId="77777777" w:rsidR="00000000" w:rsidRPr="00BA4013" w:rsidRDefault="009C3FBA" w:rsidP="00BA4013">
      <w:pPr>
        <w:pStyle w:val="subject-f"/>
        <w:spacing w:line="240" w:lineRule="auto"/>
        <w:rPr>
          <w:sz w:val="24"/>
          <w:szCs w:val="24"/>
        </w:rPr>
      </w:pPr>
      <w:r w:rsidRPr="00BA4013">
        <w:rPr>
          <w:sz w:val="24"/>
          <w:szCs w:val="24"/>
        </w:rPr>
        <w:t>avis d’opposition aux comptes</w:t>
      </w:r>
    </w:p>
    <w:p w14:paraId="341BF0CC" w14:textId="77777777" w:rsidR="00000000" w:rsidRPr="00BA4013" w:rsidRDefault="009C3FBA" w:rsidP="00BA4013">
      <w:pPr>
        <w:pStyle w:val="zheadingx-f"/>
        <w:spacing w:before="240" w:line="240" w:lineRule="auto"/>
        <w:rPr>
          <w:i/>
          <w:sz w:val="24"/>
          <w:szCs w:val="24"/>
        </w:rPr>
      </w:pPr>
      <w:r w:rsidRPr="00BA4013">
        <w:rPr>
          <w:i/>
          <w:sz w:val="24"/>
          <w:szCs w:val="24"/>
        </w:rPr>
        <w:t>ontario</w:t>
      </w:r>
    </w:p>
    <w:p w14:paraId="2EF185EC" w14:textId="77777777" w:rsidR="00000000" w:rsidRPr="00BA4013" w:rsidRDefault="009C3FBA" w:rsidP="00BA4013">
      <w:pPr>
        <w:pStyle w:val="zheadingx-f"/>
        <w:spacing w:line="240" w:lineRule="auto"/>
        <w:rPr>
          <w:sz w:val="24"/>
          <w:szCs w:val="24"/>
        </w:rPr>
      </w:pPr>
      <w:r w:rsidRPr="00BA4013">
        <w:rPr>
          <w:sz w:val="24"/>
          <w:szCs w:val="24"/>
        </w:rPr>
        <w:t>COUR SUPÉRIEURE DE JUSTICE</w:t>
      </w:r>
    </w:p>
    <w:p w14:paraId="02AB70FA" w14:textId="77777777" w:rsidR="00000000" w:rsidRPr="00BA4013" w:rsidRDefault="009C3FBA" w:rsidP="00BA4013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BA4013">
        <w:rPr>
          <w:sz w:val="24"/>
          <w:szCs w:val="24"/>
        </w:rPr>
        <w:tab/>
      </w:r>
      <w:r w:rsidRPr="00BA4013">
        <w:rPr>
          <w:sz w:val="24"/>
          <w:szCs w:val="24"/>
        </w:rPr>
        <w:tab/>
        <w:t xml:space="preserve">SUCCESSION DE FEU </w:t>
      </w:r>
      <w:r w:rsidRPr="00BA4013">
        <w:rPr>
          <w:i/>
          <w:sz w:val="24"/>
          <w:szCs w:val="24"/>
        </w:rPr>
        <w:t>(inscrire le nom)</w:t>
      </w:r>
      <w:r w:rsidRPr="00BA4013">
        <w:rPr>
          <w:sz w:val="24"/>
          <w:szCs w:val="24"/>
        </w:rPr>
        <w:t>.</w:t>
      </w:r>
    </w:p>
    <w:p w14:paraId="0619C9D1" w14:textId="77777777" w:rsidR="00000000" w:rsidRPr="00BA4013" w:rsidRDefault="009C3FBA" w:rsidP="00BA4013">
      <w:pPr>
        <w:pStyle w:val="zheadingx-f"/>
        <w:spacing w:before="240" w:after="240" w:line="240" w:lineRule="auto"/>
        <w:rPr>
          <w:sz w:val="24"/>
          <w:szCs w:val="24"/>
        </w:rPr>
      </w:pPr>
      <w:r w:rsidRPr="00BA4013">
        <w:rPr>
          <w:sz w:val="24"/>
          <w:szCs w:val="24"/>
        </w:rPr>
        <w:t>avis d’opposition aux comptes</w:t>
      </w:r>
    </w:p>
    <w:p w14:paraId="266003BD" w14:textId="77777777" w:rsidR="00000000" w:rsidRPr="00BA4013" w:rsidRDefault="009C3FBA" w:rsidP="00BA4013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BA4013">
        <w:rPr>
          <w:sz w:val="24"/>
          <w:szCs w:val="24"/>
        </w:rPr>
        <w:tab/>
      </w:r>
      <w:r w:rsidRPr="00BA4013">
        <w:rPr>
          <w:sz w:val="24"/>
          <w:szCs w:val="24"/>
        </w:rPr>
        <w:tab/>
        <w:t xml:space="preserve">1. Je soussigné(e), </w:t>
      </w:r>
      <w:r w:rsidRPr="00BA4013">
        <w:rPr>
          <w:i/>
          <w:sz w:val="24"/>
          <w:szCs w:val="24"/>
        </w:rPr>
        <w:t>(inscrire le nom)</w:t>
      </w:r>
      <w:r w:rsidRPr="00BA4013">
        <w:rPr>
          <w:sz w:val="24"/>
          <w:szCs w:val="24"/>
        </w:rPr>
        <w:t>, m’oppose au montant de la rémunér</w:t>
      </w:r>
      <w:r w:rsidRPr="00BA4013">
        <w:rPr>
          <w:sz w:val="24"/>
          <w:szCs w:val="24"/>
        </w:rPr>
        <w:t>ation demandé par le fiduciaire de la succession, pour les motifs su</w:t>
      </w:r>
      <w:r w:rsidRPr="00BA4013">
        <w:rPr>
          <w:sz w:val="24"/>
          <w:szCs w:val="24"/>
        </w:rPr>
        <w:t>i</w:t>
      </w:r>
      <w:r w:rsidRPr="00BA4013">
        <w:rPr>
          <w:sz w:val="24"/>
          <w:szCs w:val="24"/>
        </w:rPr>
        <w:t>vants :</w:t>
      </w:r>
    </w:p>
    <w:p w14:paraId="4C7C2598" w14:textId="77777777" w:rsidR="00000000" w:rsidRPr="00BA4013" w:rsidRDefault="009C3FBA" w:rsidP="00BA4013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i/>
          <w:sz w:val="24"/>
          <w:szCs w:val="24"/>
        </w:rPr>
      </w:pPr>
      <w:r w:rsidRPr="00BA4013">
        <w:rPr>
          <w:sz w:val="24"/>
          <w:szCs w:val="24"/>
        </w:rPr>
        <w:tab/>
      </w:r>
      <w:r w:rsidRPr="00BA4013">
        <w:rPr>
          <w:sz w:val="24"/>
          <w:szCs w:val="24"/>
        </w:rPr>
        <w:tab/>
      </w:r>
      <w:r w:rsidRPr="00BA4013">
        <w:rPr>
          <w:i/>
          <w:sz w:val="24"/>
          <w:szCs w:val="24"/>
        </w:rPr>
        <w:t>(Le cas échéant, indiquer les motifs d’opposition séparément sous forme de dispositions numérotées consécutivement. Annexer au besoin une autre feuille</w:t>
      </w:r>
      <w:r w:rsidRPr="00BA4013">
        <w:rPr>
          <w:sz w:val="24"/>
          <w:szCs w:val="24"/>
        </w:rPr>
        <w:t>.</w:t>
      </w:r>
      <w:r w:rsidRPr="00BA4013">
        <w:rPr>
          <w:i/>
          <w:sz w:val="24"/>
          <w:szCs w:val="24"/>
        </w:rPr>
        <w:t>)</w:t>
      </w:r>
    </w:p>
    <w:p w14:paraId="51BB0ECC" w14:textId="77777777" w:rsidR="00000000" w:rsidRPr="00BA4013" w:rsidRDefault="009C3FBA" w:rsidP="00BA4013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BA4013">
        <w:rPr>
          <w:sz w:val="24"/>
          <w:szCs w:val="24"/>
        </w:rPr>
        <w:tab/>
      </w:r>
      <w:r w:rsidRPr="00BA4013">
        <w:rPr>
          <w:sz w:val="24"/>
          <w:szCs w:val="24"/>
        </w:rPr>
        <w:tab/>
        <w:t xml:space="preserve">2. Je soussigné(e), </w:t>
      </w:r>
      <w:r w:rsidRPr="00BA4013">
        <w:rPr>
          <w:i/>
          <w:sz w:val="24"/>
          <w:szCs w:val="24"/>
        </w:rPr>
        <w:t>(</w:t>
      </w:r>
      <w:r w:rsidRPr="00BA4013">
        <w:rPr>
          <w:i/>
          <w:sz w:val="24"/>
          <w:szCs w:val="24"/>
        </w:rPr>
        <w:t>inscrire le nom)</w:t>
      </w:r>
      <w:r w:rsidRPr="00BA4013">
        <w:rPr>
          <w:sz w:val="24"/>
          <w:szCs w:val="24"/>
        </w:rPr>
        <w:t>, m’oppose aux comptes du fiduciaire de la succession, pour les motifs suivants :</w:t>
      </w:r>
    </w:p>
    <w:p w14:paraId="103390B6" w14:textId="77777777" w:rsidR="00000000" w:rsidRPr="00BA4013" w:rsidRDefault="009C3FBA" w:rsidP="00BA4013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i/>
          <w:sz w:val="24"/>
          <w:szCs w:val="24"/>
        </w:rPr>
      </w:pPr>
      <w:r w:rsidRPr="00BA4013">
        <w:rPr>
          <w:sz w:val="24"/>
          <w:szCs w:val="24"/>
        </w:rPr>
        <w:tab/>
      </w:r>
      <w:r w:rsidRPr="00BA4013">
        <w:rPr>
          <w:sz w:val="24"/>
          <w:szCs w:val="24"/>
        </w:rPr>
        <w:tab/>
      </w:r>
      <w:r w:rsidRPr="00BA4013">
        <w:rPr>
          <w:i/>
          <w:sz w:val="24"/>
          <w:szCs w:val="24"/>
        </w:rPr>
        <w:t>(Le cas échéant, indiquer les motifs d’opposition séparément sous forme de dispositions numérotées consécutivement. Annexer au besoin une autre feuille</w:t>
      </w:r>
      <w:r w:rsidRPr="00BA4013">
        <w:rPr>
          <w:sz w:val="24"/>
          <w:szCs w:val="24"/>
        </w:rPr>
        <w:t>.</w:t>
      </w:r>
      <w:r w:rsidRPr="00BA4013">
        <w:rPr>
          <w:i/>
          <w:sz w:val="24"/>
          <w:szCs w:val="24"/>
        </w:rPr>
        <w:t>)</w:t>
      </w:r>
    </w:p>
    <w:p w14:paraId="25435F79" w14:textId="77777777" w:rsidR="00000000" w:rsidRPr="00BA4013" w:rsidRDefault="009C3FBA" w:rsidP="00BA4013">
      <w:pPr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000000" w:rsidRPr="00BA4013" w14:paraId="2D4FE6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24B27821" w14:textId="77777777" w:rsidR="00000000" w:rsidRPr="00BA4013" w:rsidRDefault="009C3FBA" w:rsidP="00BA4013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BA4013">
              <w:rPr>
                <w:sz w:val="24"/>
                <w:szCs w:val="24"/>
              </w:rPr>
              <w:t>D</w:t>
            </w:r>
            <w:r w:rsidRPr="00BA4013">
              <w:rPr>
                <w:sz w:val="24"/>
                <w:szCs w:val="24"/>
              </w:rPr>
              <w:t>ATE</w:t>
            </w:r>
          </w:p>
        </w:tc>
        <w:tc>
          <w:tcPr>
            <w:tcW w:w="4782" w:type="dxa"/>
          </w:tcPr>
          <w:p w14:paraId="6DB7554A" w14:textId="77777777" w:rsidR="00000000" w:rsidRPr="00BA4013" w:rsidRDefault="009C3FBA" w:rsidP="00BA4013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000000" w:rsidRPr="00BA4013" w14:paraId="3AD3E5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6D553389" w14:textId="77777777" w:rsidR="00000000" w:rsidRPr="00BA4013" w:rsidRDefault="009C3FBA" w:rsidP="00BA4013">
            <w:pPr>
              <w:pStyle w:val="table-f"/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14:paraId="78A70767" w14:textId="77777777" w:rsidR="00000000" w:rsidRPr="00BA4013" w:rsidRDefault="009C3FBA" w:rsidP="00BA4013">
            <w:pPr>
              <w:pStyle w:val="table-f"/>
              <w:spacing w:before="480" w:line="240" w:lineRule="auto"/>
              <w:rPr>
                <w:i/>
                <w:sz w:val="24"/>
                <w:szCs w:val="24"/>
              </w:rPr>
            </w:pPr>
            <w:r w:rsidRPr="00BA4013">
              <w:rPr>
                <w:i/>
                <w:sz w:val="24"/>
                <w:szCs w:val="24"/>
              </w:rPr>
              <w:t>(nom, adresse et numéro de téléphone de la personne qui s’oppose ou de son avocat)</w:t>
            </w:r>
          </w:p>
        </w:tc>
      </w:tr>
    </w:tbl>
    <w:p w14:paraId="47D21DA3" w14:textId="77777777" w:rsidR="00000000" w:rsidRPr="00BA4013" w:rsidRDefault="009C3FBA" w:rsidP="00BA4013">
      <w:pPr>
        <w:pStyle w:val="zparanoindt-f"/>
        <w:spacing w:before="360" w:after="360" w:line="240" w:lineRule="auto"/>
        <w:rPr>
          <w:i/>
          <w:iCs/>
          <w:sz w:val="24"/>
          <w:szCs w:val="24"/>
        </w:rPr>
      </w:pPr>
      <w:r w:rsidRPr="00BA4013">
        <w:rPr>
          <w:sz w:val="24"/>
          <w:szCs w:val="24"/>
        </w:rPr>
        <w:t>DESTINATAIRE : </w:t>
      </w:r>
      <w:r w:rsidRPr="00BA4013">
        <w:rPr>
          <w:i/>
          <w:iCs/>
          <w:sz w:val="24"/>
          <w:szCs w:val="24"/>
        </w:rPr>
        <w:t>(nom et adresse du fiduciaire de la succession ou de son avocat)</w:t>
      </w:r>
    </w:p>
    <w:p w14:paraId="62C7C929" w14:textId="77777777" w:rsidR="00000000" w:rsidRPr="00BA4013" w:rsidRDefault="009C3FBA" w:rsidP="00BA4013">
      <w:pPr>
        <w:pStyle w:val="footnote-f"/>
        <w:spacing w:line="240" w:lineRule="auto"/>
        <w:rPr>
          <w:sz w:val="24"/>
          <w:szCs w:val="24"/>
        </w:rPr>
      </w:pPr>
      <w:r w:rsidRPr="00BA4013">
        <w:rPr>
          <w:sz w:val="24"/>
          <w:szCs w:val="24"/>
        </w:rPr>
        <w:t>RCP-F 74.45 (1</w:t>
      </w:r>
      <w:r w:rsidRPr="00BA4013">
        <w:rPr>
          <w:sz w:val="24"/>
          <w:szCs w:val="24"/>
          <w:vertAlign w:val="superscript"/>
        </w:rPr>
        <w:t>er</w:t>
      </w:r>
      <w:r w:rsidRPr="00BA4013">
        <w:rPr>
          <w:sz w:val="24"/>
          <w:szCs w:val="24"/>
        </w:rPr>
        <w:t xml:space="preserve"> juillet 2007)</w:t>
      </w:r>
    </w:p>
    <w:sectPr w:rsidR="00000000" w:rsidRPr="00BA4013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8983" w14:textId="77777777" w:rsidR="00BA4013" w:rsidRDefault="00BA4013" w:rsidP="00BA4013">
      <w:r>
        <w:separator/>
      </w:r>
    </w:p>
  </w:endnote>
  <w:endnote w:type="continuationSeparator" w:id="0">
    <w:p w14:paraId="5C13EDC9" w14:textId="77777777" w:rsidR="00BA4013" w:rsidRDefault="00BA4013" w:rsidP="00BA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7DAE" w14:textId="77777777" w:rsidR="00BA4013" w:rsidRDefault="00BA4013" w:rsidP="00BA4013">
      <w:r>
        <w:separator/>
      </w:r>
    </w:p>
  </w:footnote>
  <w:footnote w:type="continuationSeparator" w:id="0">
    <w:p w14:paraId="4634CAB4" w14:textId="77777777" w:rsidR="00BA4013" w:rsidRDefault="00BA4013" w:rsidP="00BA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3"/>
    <w:rsid w:val="009C3FBA"/>
    <w:rsid w:val="00B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52FED"/>
  <w15:chartTrackingRefBased/>
  <w15:docId w15:val="{70CC80F3-ED99-4C04-AF19-D7E3735F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74.45 </vt:lpstr>
    </vt:vector>
  </TitlesOfParts>
  <Company>MAG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74.45</dc:title>
  <dc:subject>Formule 74.45, Avis d’opposition aux comptes</dc:subject>
  <dc:creator>Rottman, M.</dc:creator>
  <cp:keywords/>
  <dc:description/>
  <cp:lastModifiedBy>Rottman, Mike (MAG)</cp:lastModifiedBy>
  <cp:revision>2</cp:revision>
  <cp:lastPrinted>2007-08-01T20:08:00Z</cp:lastPrinted>
  <dcterms:created xsi:type="dcterms:W3CDTF">2023-11-27T20:20:00Z</dcterms:created>
  <dcterms:modified xsi:type="dcterms:W3CDTF">2023-11-27T20:20:00Z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2023-11-27T20:16:57Z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a1838757-9f0d-4b67-bd6a-5d045265e743</vt:lpwstr>
  </property>
  <property fmtid="{D5CDD505-2E9C-101B-9397-08002B2CF9AE}" pid="8" name="MSIP_Label_034a106e-6316-442c-ad35-738afd673d2b_ContentBits">
    <vt:lpwstr>0</vt:lpwstr>
  </property>
</Properties>
</file>