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33"/>
        <w:gridCol w:w="986"/>
        <w:gridCol w:w="1021"/>
        <w:gridCol w:w="6580"/>
      </w:tblGrid>
      <w:tr w:rsidR="00DC57C2" w14:paraId="705DE2C5" w14:textId="77777777" w:rsidTr="00245A8F">
        <w:tc>
          <w:tcPr>
            <w:tcW w:w="2033" w:type="dxa"/>
          </w:tcPr>
          <w:p w14:paraId="33B8A9CB" w14:textId="5CF5D8B2" w:rsidR="00DC57C2" w:rsidRPr="00DC57C2" w:rsidRDefault="00DC57C2" w:rsidP="00DC57C2">
            <w:pPr>
              <w:rPr>
                <w:sz w:val="20"/>
                <w:szCs w:val="20"/>
              </w:rPr>
            </w:pPr>
            <w:r w:rsidRPr="00DC57C2">
              <w:rPr>
                <w:sz w:val="20"/>
                <w:szCs w:val="20"/>
              </w:rPr>
              <w:t xml:space="preserve">Ministry of the </w:t>
            </w:r>
            <w:r>
              <w:rPr>
                <w:sz w:val="20"/>
                <w:szCs w:val="20"/>
              </w:rPr>
              <w:br/>
            </w:r>
            <w:r w:rsidRPr="00DC57C2">
              <w:rPr>
                <w:sz w:val="20"/>
                <w:szCs w:val="20"/>
              </w:rPr>
              <w:t>Attorney Genera</w:t>
            </w:r>
            <w:r w:rsidR="0094218E">
              <w:rPr>
                <w:sz w:val="20"/>
                <w:szCs w:val="20"/>
              </w:rPr>
              <w:t>l</w:t>
            </w:r>
          </w:p>
        </w:tc>
        <w:tc>
          <w:tcPr>
            <w:tcW w:w="2007" w:type="dxa"/>
            <w:gridSpan w:val="2"/>
          </w:tcPr>
          <w:p w14:paraId="6A120C36" w14:textId="515988AC" w:rsidR="00DC57C2" w:rsidRPr="00DC57C2" w:rsidRDefault="00DC57C2" w:rsidP="00DC57C2">
            <w:pPr>
              <w:rPr>
                <w:sz w:val="20"/>
                <w:szCs w:val="20"/>
                <w:lang w:val="fr-CA"/>
              </w:rPr>
            </w:pPr>
            <w:r w:rsidRPr="00DC57C2">
              <w:rPr>
                <w:sz w:val="20"/>
                <w:szCs w:val="20"/>
                <w:lang w:val="fr-CA"/>
              </w:rPr>
              <w:t>Ministère du Procureur</w:t>
            </w:r>
            <w:r w:rsidRPr="00DC57C2">
              <w:rPr>
                <w:spacing w:val="-17"/>
                <w:sz w:val="20"/>
                <w:szCs w:val="20"/>
                <w:lang w:val="fr-CA"/>
              </w:rPr>
              <w:t xml:space="preserve"> </w:t>
            </w:r>
            <w:r w:rsidRPr="00DC57C2">
              <w:rPr>
                <w:sz w:val="20"/>
                <w:szCs w:val="20"/>
                <w:lang w:val="fr-CA"/>
              </w:rPr>
              <w:t>général</w:t>
            </w:r>
          </w:p>
        </w:tc>
        <w:tc>
          <w:tcPr>
            <w:tcW w:w="6580" w:type="dxa"/>
          </w:tcPr>
          <w:p w14:paraId="220D3959" w14:textId="1C16776D" w:rsidR="00DC57C2" w:rsidRDefault="00B729AE" w:rsidP="00DC57C2">
            <w:pPr>
              <w:jc w:val="right"/>
            </w:pPr>
            <w:r>
              <w:rPr>
                <w:noProof/>
              </w:rPr>
              <w:drawing>
                <wp:anchor distT="0" distB="0" distL="114300" distR="114300" simplePos="0" relativeHeight="251667456" behindDoc="0" locked="0" layoutInCell="1" allowOverlap="1" wp14:anchorId="55904BEF" wp14:editId="5628EE96">
                  <wp:simplePos x="0" y="0"/>
                  <wp:positionH relativeFrom="column">
                    <wp:posOffset>2081479</wp:posOffset>
                  </wp:positionH>
                  <wp:positionV relativeFrom="paragraph">
                    <wp:posOffset>-403707</wp:posOffset>
                  </wp:positionV>
                  <wp:extent cx="2223770" cy="887730"/>
                  <wp:effectExtent l="0" t="0" r="0" b="0"/>
                  <wp:wrapNone/>
                  <wp:docPr id="5" name="Picture 5"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ntario logo"/>
                          <pic:cNvPicPr/>
                        </pic:nvPicPr>
                        <pic:blipFill>
                          <a:blip r:embed="rId7">
                            <a:extLst>
                              <a:ext uri="{28A0092B-C50C-407E-A947-70E740481C1C}">
                                <a14:useLocalDpi xmlns:a14="http://schemas.microsoft.com/office/drawing/2010/main" val="0"/>
                              </a:ext>
                            </a:extLst>
                          </a:blip>
                          <a:stretch>
                            <a:fillRect/>
                          </a:stretch>
                        </pic:blipFill>
                        <pic:spPr>
                          <a:xfrm>
                            <a:off x="0" y="0"/>
                            <a:ext cx="2223770" cy="887730"/>
                          </a:xfrm>
                          <a:prstGeom prst="rect">
                            <a:avLst/>
                          </a:prstGeom>
                        </pic:spPr>
                      </pic:pic>
                    </a:graphicData>
                  </a:graphic>
                  <wp14:sizeRelH relativeFrom="margin">
                    <wp14:pctWidth>0</wp14:pctWidth>
                  </wp14:sizeRelH>
                  <wp14:sizeRelV relativeFrom="margin">
                    <wp14:pctHeight>0</wp14:pctHeight>
                  </wp14:sizeRelV>
                </wp:anchor>
              </w:drawing>
            </w:r>
          </w:p>
        </w:tc>
      </w:tr>
      <w:tr w:rsidR="00DC57C2" w14:paraId="70C5BC11" w14:textId="77777777" w:rsidTr="00245A8F">
        <w:tc>
          <w:tcPr>
            <w:tcW w:w="10620" w:type="dxa"/>
            <w:gridSpan w:val="4"/>
          </w:tcPr>
          <w:p w14:paraId="5CD19ECB" w14:textId="3895F73B" w:rsidR="00DC57C2" w:rsidRPr="000C3827" w:rsidRDefault="00DC57C2" w:rsidP="00DC57C2">
            <w:pPr>
              <w:rPr>
                <w:sz w:val="20"/>
                <w:szCs w:val="20"/>
              </w:rPr>
            </w:pPr>
          </w:p>
        </w:tc>
      </w:tr>
      <w:tr w:rsidR="00DC57C2" w14:paraId="082303BF" w14:textId="77777777" w:rsidTr="00245A8F">
        <w:tc>
          <w:tcPr>
            <w:tcW w:w="10620" w:type="dxa"/>
            <w:gridSpan w:val="4"/>
          </w:tcPr>
          <w:p w14:paraId="6CCCCEB6" w14:textId="22305780" w:rsidR="00DC57C2" w:rsidRPr="000C3827" w:rsidRDefault="00DC57C2" w:rsidP="00DC57C2">
            <w:pPr>
              <w:rPr>
                <w:sz w:val="20"/>
                <w:szCs w:val="20"/>
              </w:rPr>
            </w:pPr>
          </w:p>
        </w:tc>
      </w:tr>
      <w:tr w:rsidR="00DC57C2" w14:paraId="164786FE" w14:textId="77777777" w:rsidTr="00245A8F">
        <w:tc>
          <w:tcPr>
            <w:tcW w:w="10620" w:type="dxa"/>
            <w:gridSpan w:val="4"/>
          </w:tcPr>
          <w:p w14:paraId="425371F4" w14:textId="506674E5" w:rsidR="00DC57C2" w:rsidRPr="000C3827" w:rsidRDefault="00DC57C2" w:rsidP="00DC57C2">
            <w:pPr>
              <w:rPr>
                <w:sz w:val="20"/>
                <w:szCs w:val="20"/>
              </w:rPr>
            </w:pPr>
          </w:p>
        </w:tc>
      </w:tr>
      <w:tr w:rsidR="00DC57C2" w14:paraId="4DDBCAD1" w14:textId="77777777" w:rsidTr="00245A8F">
        <w:tc>
          <w:tcPr>
            <w:tcW w:w="10620" w:type="dxa"/>
            <w:gridSpan w:val="4"/>
          </w:tcPr>
          <w:p w14:paraId="51128096" w14:textId="40665773" w:rsidR="00DC57C2" w:rsidRPr="00DC57C2" w:rsidRDefault="00DC57C2" w:rsidP="00DC57C2">
            <w:pPr>
              <w:pStyle w:val="Title"/>
              <w:spacing w:after="480"/>
              <w:contextualSpacing w:val="0"/>
              <w:jc w:val="center"/>
              <w:rPr>
                <w:rFonts w:ascii="Arial" w:hAnsi="Arial" w:cs="Arial"/>
                <w:b/>
                <w:bCs/>
                <w:spacing w:val="0"/>
                <w:sz w:val="32"/>
                <w:szCs w:val="32"/>
              </w:rPr>
            </w:pPr>
            <w:r w:rsidRPr="00DC57C2">
              <w:rPr>
                <w:rFonts w:ascii="Arial" w:hAnsi="Arial" w:cs="Arial"/>
                <w:b/>
                <w:bCs/>
                <w:spacing w:val="0"/>
                <w:sz w:val="32"/>
                <w:szCs w:val="32"/>
              </w:rPr>
              <w:t>Ontario Public Service Guest (</w:t>
            </w:r>
            <w:proofErr w:type="spellStart"/>
            <w:r w:rsidRPr="00DC57C2">
              <w:rPr>
                <w:rFonts w:ascii="Arial" w:hAnsi="Arial" w:cs="Arial"/>
                <w:b/>
                <w:bCs/>
                <w:spacing w:val="0"/>
                <w:sz w:val="32"/>
                <w:szCs w:val="32"/>
              </w:rPr>
              <w:t>OPSGuest</w:t>
            </w:r>
            <w:proofErr w:type="spellEnd"/>
            <w:r w:rsidRPr="00DC57C2">
              <w:rPr>
                <w:rFonts w:ascii="Arial" w:hAnsi="Arial" w:cs="Arial"/>
                <w:b/>
                <w:bCs/>
                <w:spacing w:val="0"/>
                <w:sz w:val="32"/>
                <w:szCs w:val="32"/>
              </w:rPr>
              <w:t xml:space="preserve">) </w:t>
            </w:r>
            <w:r w:rsidRPr="00DC57C2">
              <w:rPr>
                <w:rFonts w:ascii="Arial" w:hAnsi="Arial" w:cs="Arial"/>
                <w:b/>
                <w:bCs/>
                <w:spacing w:val="0"/>
                <w:sz w:val="32"/>
                <w:szCs w:val="32"/>
              </w:rPr>
              <w:br/>
              <w:t>Wi-Fi Account Application for Parties to a Matter</w:t>
            </w:r>
          </w:p>
        </w:tc>
      </w:tr>
      <w:tr w:rsidR="00DC57C2" w14:paraId="22AD7C80" w14:textId="77777777" w:rsidTr="000C3827">
        <w:tc>
          <w:tcPr>
            <w:tcW w:w="3019" w:type="dxa"/>
            <w:gridSpan w:val="2"/>
            <w:vAlign w:val="bottom"/>
          </w:tcPr>
          <w:p w14:paraId="26EE11FA" w14:textId="77777777" w:rsidR="00DC57C2" w:rsidRDefault="00DC57C2" w:rsidP="000C3827">
            <w:pPr>
              <w:pStyle w:val="normal6beforeafter"/>
              <w:spacing w:before="240" w:after="0"/>
            </w:pPr>
            <w:r>
              <w:t>Date of</w:t>
            </w:r>
            <w:r>
              <w:rPr>
                <w:spacing w:val="1"/>
              </w:rPr>
              <w:t xml:space="preserve"> </w:t>
            </w:r>
            <w:r>
              <w:t>Application:</w:t>
            </w:r>
          </w:p>
        </w:tc>
        <w:tc>
          <w:tcPr>
            <w:tcW w:w="7601" w:type="dxa"/>
            <w:gridSpan w:val="2"/>
            <w:tcBorders>
              <w:bottom w:val="dotted" w:sz="4" w:space="0" w:color="auto"/>
            </w:tcBorders>
            <w:vAlign w:val="bottom"/>
          </w:tcPr>
          <w:p w14:paraId="040082FB" w14:textId="226B104D" w:rsidR="00DC57C2" w:rsidRPr="00F5725B" w:rsidRDefault="00685A82" w:rsidP="000C3827">
            <w:pPr>
              <w:spacing w:before="240"/>
              <w:rPr>
                <w:b/>
                <w:bCs/>
                <w:sz w:val="24"/>
                <w:szCs w:val="24"/>
              </w:rPr>
            </w:pPr>
            <w:r w:rsidRPr="00F5725B">
              <w:rPr>
                <w:b/>
                <w:bCs/>
                <w:sz w:val="24"/>
                <w:szCs w:val="24"/>
              </w:rPr>
              <w:fldChar w:fldCharType="begin">
                <w:ffData>
                  <w:name w:val="Text1"/>
                  <w:enabled/>
                  <w:calcOnExit w:val="0"/>
                  <w:textInput/>
                </w:ffData>
              </w:fldChar>
            </w:r>
            <w:bookmarkStart w:id="0" w:name="Text1"/>
            <w:r w:rsidRPr="00F5725B">
              <w:rPr>
                <w:b/>
                <w:bCs/>
                <w:sz w:val="24"/>
                <w:szCs w:val="24"/>
              </w:rPr>
              <w:instrText xml:space="preserve"> FORMTEXT </w:instrText>
            </w:r>
            <w:r w:rsidRPr="00F5725B">
              <w:rPr>
                <w:b/>
                <w:bCs/>
                <w:sz w:val="24"/>
                <w:szCs w:val="24"/>
              </w:rPr>
            </w:r>
            <w:r w:rsidRPr="00F5725B">
              <w:rPr>
                <w:b/>
                <w:bCs/>
                <w:sz w:val="24"/>
                <w:szCs w:val="24"/>
              </w:rPr>
              <w:fldChar w:fldCharType="separate"/>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Pr="00F5725B">
              <w:rPr>
                <w:b/>
                <w:bCs/>
                <w:sz w:val="24"/>
                <w:szCs w:val="24"/>
              </w:rPr>
              <w:fldChar w:fldCharType="end"/>
            </w:r>
            <w:bookmarkEnd w:id="0"/>
          </w:p>
        </w:tc>
      </w:tr>
      <w:tr w:rsidR="00685A82" w14:paraId="406FCC6B" w14:textId="77777777" w:rsidTr="000C3827">
        <w:tc>
          <w:tcPr>
            <w:tcW w:w="3019" w:type="dxa"/>
            <w:gridSpan w:val="2"/>
            <w:vAlign w:val="bottom"/>
          </w:tcPr>
          <w:p w14:paraId="1BF68A43" w14:textId="6178D5FB" w:rsidR="00685A82" w:rsidRDefault="00685A82" w:rsidP="000C3827">
            <w:pPr>
              <w:pStyle w:val="normal6beforeafter"/>
              <w:spacing w:before="240" w:after="0"/>
            </w:pPr>
            <w:r>
              <w:t>First</w:t>
            </w:r>
            <w:r>
              <w:rPr>
                <w:spacing w:val="1"/>
              </w:rPr>
              <w:t xml:space="preserve"> </w:t>
            </w:r>
            <w:r>
              <w:rPr>
                <w:spacing w:val="-4"/>
              </w:rPr>
              <w:t>Name:</w:t>
            </w:r>
          </w:p>
        </w:tc>
        <w:tc>
          <w:tcPr>
            <w:tcW w:w="7601" w:type="dxa"/>
            <w:gridSpan w:val="2"/>
            <w:tcBorders>
              <w:top w:val="dotted" w:sz="4" w:space="0" w:color="auto"/>
              <w:bottom w:val="dotted" w:sz="4" w:space="0" w:color="auto"/>
            </w:tcBorders>
            <w:vAlign w:val="bottom"/>
          </w:tcPr>
          <w:p w14:paraId="5C22DC71" w14:textId="5B950406" w:rsidR="00685A82" w:rsidRPr="00F5725B" w:rsidRDefault="00685A82" w:rsidP="000C3827">
            <w:pPr>
              <w:spacing w:before="240"/>
              <w:rPr>
                <w:b/>
                <w:bCs/>
                <w:sz w:val="24"/>
                <w:szCs w:val="24"/>
              </w:rPr>
            </w:pPr>
            <w:r w:rsidRPr="00F5725B">
              <w:rPr>
                <w:b/>
                <w:bCs/>
                <w:sz w:val="24"/>
                <w:szCs w:val="24"/>
              </w:rPr>
              <w:fldChar w:fldCharType="begin">
                <w:ffData>
                  <w:name w:val="Text1"/>
                  <w:enabled/>
                  <w:calcOnExit w:val="0"/>
                  <w:textInput/>
                </w:ffData>
              </w:fldChar>
            </w:r>
            <w:r w:rsidRPr="00F5725B">
              <w:rPr>
                <w:b/>
                <w:bCs/>
                <w:sz w:val="24"/>
                <w:szCs w:val="24"/>
              </w:rPr>
              <w:instrText xml:space="preserve"> FORMTEXT </w:instrText>
            </w:r>
            <w:r w:rsidRPr="00F5725B">
              <w:rPr>
                <w:b/>
                <w:bCs/>
                <w:sz w:val="24"/>
                <w:szCs w:val="24"/>
              </w:rPr>
            </w:r>
            <w:r w:rsidRPr="00F5725B">
              <w:rPr>
                <w:b/>
                <w:bCs/>
                <w:sz w:val="24"/>
                <w:szCs w:val="24"/>
              </w:rPr>
              <w:fldChar w:fldCharType="separate"/>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Pr="00F5725B">
              <w:rPr>
                <w:b/>
                <w:bCs/>
                <w:sz w:val="24"/>
                <w:szCs w:val="24"/>
              </w:rPr>
              <w:fldChar w:fldCharType="end"/>
            </w:r>
          </w:p>
        </w:tc>
      </w:tr>
      <w:tr w:rsidR="00685A82" w14:paraId="3203ECB5" w14:textId="77777777" w:rsidTr="000C3827">
        <w:tc>
          <w:tcPr>
            <w:tcW w:w="3019" w:type="dxa"/>
            <w:gridSpan w:val="2"/>
            <w:vAlign w:val="bottom"/>
          </w:tcPr>
          <w:p w14:paraId="313443B9" w14:textId="32A85C0F" w:rsidR="00685A82" w:rsidRDefault="00685A82" w:rsidP="000C3827">
            <w:pPr>
              <w:pStyle w:val="normal6beforeafter"/>
              <w:spacing w:before="240" w:after="0"/>
            </w:pPr>
            <w:r>
              <w:t>Last</w:t>
            </w:r>
            <w:r>
              <w:rPr>
                <w:spacing w:val="1"/>
              </w:rPr>
              <w:t xml:space="preserve"> </w:t>
            </w:r>
            <w:r>
              <w:rPr>
                <w:spacing w:val="-2"/>
              </w:rPr>
              <w:t>Name:</w:t>
            </w:r>
          </w:p>
        </w:tc>
        <w:tc>
          <w:tcPr>
            <w:tcW w:w="7601" w:type="dxa"/>
            <w:gridSpan w:val="2"/>
            <w:tcBorders>
              <w:top w:val="dotted" w:sz="4" w:space="0" w:color="auto"/>
              <w:bottom w:val="dotted" w:sz="4" w:space="0" w:color="auto"/>
            </w:tcBorders>
            <w:vAlign w:val="bottom"/>
          </w:tcPr>
          <w:p w14:paraId="3D16E2B4" w14:textId="65DEA32E" w:rsidR="00685A82" w:rsidRPr="00F5725B" w:rsidRDefault="00685A82" w:rsidP="000C3827">
            <w:pPr>
              <w:spacing w:before="240"/>
              <w:rPr>
                <w:b/>
                <w:bCs/>
                <w:sz w:val="24"/>
                <w:szCs w:val="24"/>
              </w:rPr>
            </w:pPr>
            <w:r w:rsidRPr="00F5725B">
              <w:rPr>
                <w:b/>
                <w:bCs/>
                <w:sz w:val="24"/>
                <w:szCs w:val="24"/>
              </w:rPr>
              <w:fldChar w:fldCharType="begin">
                <w:ffData>
                  <w:name w:val="Text1"/>
                  <w:enabled/>
                  <w:calcOnExit w:val="0"/>
                  <w:textInput/>
                </w:ffData>
              </w:fldChar>
            </w:r>
            <w:r w:rsidRPr="00F5725B">
              <w:rPr>
                <w:b/>
                <w:bCs/>
                <w:sz w:val="24"/>
                <w:szCs w:val="24"/>
              </w:rPr>
              <w:instrText xml:space="preserve"> FORMTEXT </w:instrText>
            </w:r>
            <w:r w:rsidRPr="00F5725B">
              <w:rPr>
                <w:b/>
                <w:bCs/>
                <w:sz w:val="24"/>
                <w:szCs w:val="24"/>
              </w:rPr>
            </w:r>
            <w:r w:rsidRPr="00F5725B">
              <w:rPr>
                <w:b/>
                <w:bCs/>
                <w:sz w:val="24"/>
                <w:szCs w:val="24"/>
              </w:rPr>
              <w:fldChar w:fldCharType="separate"/>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Pr="00F5725B">
              <w:rPr>
                <w:b/>
                <w:bCs/>
                <w:sz w:val="24"/>
                <w:szCs w:val="24"/>
              </w:rPr>
              <w:fldChar w:fldCharType="end"/>
            </w:r>
          </w:p>
        </w:tc>
      </w:tr>
      <w:tr w:rsidR="00685A82" w14:paraId="4B841448" w14:textId="77777777" w:rsidTr="000C3827">
        <w:tc>
          <w:tcPr>
            <w:tcW w:w="3019" w:type="dxa"/>
            <w:gridSpan w:val="2"/>
            <w:vAlign w:val="bottom"/>
          </w:tcPr>
          <w:p w14:paraId="1621C456" w14:textId="4655EBEA" w:rsidR="00685A82" w:rsidRDefault="00685A82" w:rsidP="000C3827">
            <w:pPr>
              <w:pStyle w:val="normal6beforeafter"/>
              <w:spacing w:before="240" w:after="0"/>
            </w:pPr>
            <w:r>
              <w:t>Law Firm</w:t>
            </w:r>
            <w:r>
              <w:rPr>
                <w:spacing w:val="-2"/>
              </w:rPr>
              <w:t xml:space="preserve"> </w:t>
            </w:r>
            <w:r>
              <w:t>(if</w:t>
            </w:r>
            <w:r>
              <w:rPr>
                <w:spacing w:val="2"/>
              </w:rPr>
              <w:t xml:space="preserve"> </w:t>
            </w:r>
            <w:r>
              <w:rPr>
                <w:spacing w:val="-2"/>
              </w:rPr>
              <w:t>applicable):</w:t>
            </w:r>
          </w:p>
        </w:tc>
        <w:tc>
          <w:tcPr>
            <w:tcW w:w="7601" w:type="dxa"/>
            <w:gridSpan w:val="2"/>
            <w:tcBorders>
              <w:top w:val="dotted" w:sz="4" w:space="0" w:color="auto"/>
              <w:bottom w:val="dotted" w:sz="4" w:space="0" w:color="auto"/>
            </w:tcBorders>
            <w:vAlign w:val="bottom"/>
          </w:tcPr>
          <w:p w14:paraId="2875D549" w14:textId="57D1E672" w:rsidR="00685A82" w:rsidRPr="00F5725B" w:rsidRDefault="00685A82" w:rsidP="000C3827">
            <w:pPr>
              <w:spacing w:before="240"/>
              <w:rPr>
                <w:b/>
                <w:bCs/>
                <w:sz w:val="24"/>
                <w:szCs w:val="24"/>
              </w:rPr>
            </w:pPr>
            <w:r w:rsidRPr="00F5725B">
              <w:rPr>
                <w:b/>
                <w:bCs/>
                <w:sz w:val="24"/>
                <w:szCs w:val="24"/>
              </w:rPr>
              <w:fldChar w:fldCharType="begin">
                <w:ffData>
                  <w:name w:val="Text1"/>
                  <w:enabled/>
                  <w:calcOnExit w:val="0"/>
                  <w:textInput/>
                </w:ffData>
              </w:fldChar>
            </w:r>
            <w:r w:rsidRPr="00F5725B">
              <w:rPr>
                <w:b/>
                <w:bCs/>
                <w:sz w:val="24"/>
                <w:szCs w:val="24"/>
              </w:rPr>
              <w:instrText xml:space="preserve"> FORMTEXT </w:instrText>
            </w:r>
            <w:r w:rsidRPr="00F5725B">
              <w:rPr>
                <w:b/>
                <w:bCs/>
                <w:sz w:val="24"/>
                <w:szCs w:val="24"/>
              </w:rPr>
            </w:r>
            <w:r w:rsidRPr="00F5725B">
              <w:rPr>
                <w:b/>
                <w:bCs/>
                <w:sz w:val="24"/>
                <w:szCs w:val="24"/>
              </w:rPr>
              <w:fldChar w:fldCharType="separate"/>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Pr="00F5725B">
              <w:rPr>
                <w:b/>
                <w:bCs/>
                <w:sz w:val="24"/>
                <w:szCs w:val="24"/>
              </w:rPr>
              <w:fldChar w:fldCharType="end"/>
            </w:r>
          </w:p>
        </w:tc>
      </w:tr>
      <w:tr w:rsidR="00685A82" w14:paraId="100F29FF" w14:textId="77777777" w:rsidTr="000C3827">
        <w:tc>
          <w:tcPr>
            <w:tcW w:w="3019" w:type="dxa"/>
            <w:gridSpan w:val="2"/>
            <w:vAlign w:val="bottom"/>
          </w:tcPr>
          <w:p w14:paraId="26A575F2" w14:textId="7D73A8DD" w:rsidR="00685A82" w:rsidRDefault="00685A82" w:rsidP="000C3827">
            <w:pPr>
              <w:pStyle w:val="normal6beforeafter"/>
              <w:spacing w:before="240" w:after="0"/>
            </w:pPr>
            <w:r>
              <w:t xml:space="preserve">Street </w:t>
            </w:r>
            <w:r>
              <w:rPr>
                <w:spacing w:val="-2"/>
              </w:rPr>
              <w:t>Address:</w:t>
            </w:r>
          </w:p>
        </w:tc>
        <w:tc>
          <w:tcPr>
            <w:tcW w:w="7601" w:type="dxa"/>
            <w:gridSpan w:val="2"/>
            <w:tcBorders>
              <w:top w:val="dotted" w:sz="4" w:space="0" w:color="auto"/>
              <w:bottom w:val="dotted" w:sz="4" w:space="0" w:color="auto"/>
            </w:tcBorders>
            <w:vAlign w:val="bottom"/>
          </w:tcPr>
          <w:p w14:paraId="34AA9B28" w14:textId="69FDC471" w:rsidR="00685A82" w:rsidRPr="00F5725B" w:rsidRDefault="00685A82" w:rsidP="000C3827">
            <w:pPr>
              <w:spacing w:before="240"/>
              <w:rPr>
                <w:b/>
                <w:bCs/>
                <w:sz w:val="24"/>
                <w:szCs w:val="24"/>
              </w:rPr>
            </w:pPr>
            <w:r w:rsidRPr="00F5725B">
              <w:rPr>
                <w:b/>
                <w:bCs/>
                <w:sz w:val="24"/>
                <w:szCs w:val="24"/>
              </w:rPr>
              <w:fldChar w:fldCharType="begin">
                <w:ffData>
                  <w:name w:val="Text1"/>
                  <w:enabled/>
                  <w:calcOnExit w:val="0"/>
                  <w:textInput/>
                </w:ffData>
              </w:fldChar>
            </w:r>
            <w:r w:rsidRPr="00F5725B">
              <w:rPr>
                <w:b/>
                <w:bCs/>
                <w:sz w:val="24"/>
                <w:szCs w:val="24"/>
              </w:rPr>
              <w:instrText xml:space="preserve"> FORMTEXT </w:instrText>
            </w:r>
            <w:r w:rsidRPr="00F5725B">
              <w:rPr>
                <w:b/>
                <w:bCs/>
                <w:sz w:val="24"/>
                <w:szCs w:val="24"/>
              </w:rPr>
            </w:r>
            <w:r w:rsidRPr="00F5725B">
              <w:rPr>
                <w:b/>
                <w:bCs/>
                <w:sz w:val="24"/>
                <w:szCs w:val="24"/>
              </w:rPr>
              <w:fldChar w:fldCharType="separate"/>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Pr="00F5725B">
              <w:rPr>
                <w:b/>
                <w:bCs/>
                <w:sz w:val="24"/>
                <w:szCs w:val="24"/>
              </w:rPr>
              <w:fldChar w:fldCharType="end"/>
            </w:r>
          </w:p>
        </w:tc>
      </w:tr>
      <w:tr w:rsidR="00685A82" w14:paraId="4C288E4B" w14:textId="77777777" w:rsidTr="000C3827">
        <w:tc>
          <w:tcPr>
            <w:tcW w:w="3019" w:type="dxa"/>
            <w:gridSpan w:val="2"/>
            <w:vAlign w:val="bottom"/>
          </w:tcPr>
          <w:p w14:paraId="61D30532" w14:textId="668B2CEA" w:rsidR="00685A82" w:rsidRDefault="00685A82" w:rsidP="000C3827">
            <w:pPr>
              <w:pStyle w:val="normal6beforeafter"/>
              <w:spacing w:before="240" w:after="0"/>
            </w:pPr>
            <w:r>
              <w:t>Postal</w:t>
            </w:r>
            <w:r>
              <w:rPr>
                <w:spacing w:val="-2"/>
              </w:rPr>
              <w:t xml:space="preserve"> Code:</w:t>
            </w:r>
          </w:p>
        </w:tc>
        <w:tc>
          <w:tcPr>
            <w:tcW w:w="7601" w:type="dxa"/>
            <w:gridSpan w:val="2"/>
            <w:tcBorders>
              <w:top w:val="dotted" w:sz="4" w:space="0" w:color="auto"/>
              <w:bottom w:val="dotted" w:sz="4" w:space="0" w:color="auto"/>
            </w:tcBorders>
            <w:vAlign w:val="bottom"/>
          </w:tcPr>
          <w:p w14:paraId="777B318B" w14:textId="2F2202D0" w:rsidR="00685A82" w:rsidRPr="00F5725B" w:rsidRDefault="00685A82" w:rsidP="000C3827">
            <w:pPr>
              <w:spacing w:before="240"/>
              <w:rPr>
                <w:b/>
                <w:bCs/>
                <w:sz w:val="24"/>
                <w:szCs w:val="24"/>
              </w:rPr>
            </w:pPr>
            <w:r w:rsidRPr="00F5725B">
              <w:rPr>
                <w:b/>
                <w:bCs/>
                <w:sz w:val="24"/>
                <w:szCs w:val="24"/>
              </w:rPr>
              <w:fldChar w:fldCharType="begin">
                <w:ffData>
                  <w:name w:val="Text1"/>
                  <w:enabled/>
                  <w:calcOnExit w:val="0"/>
                  <w:textInput/>
                </w:ffData>
              </w:fldChar>
            </w:r>
            <w:r w:rsidRPr="00F5725B">
              <w:rPr>
                <w:b/>
                <w:bCs/>
                <w:sz w:val="24"/>
                <w:szCs w:val="24"/>
              </w:rPr>
              <w:instrText xml:space="preserve"> FORMTEXT </w:instrText>
            </w:r>
            <w:r w:rsidRPr="00F5725B">
              <w:rPr>
                <w:b/>
                <w:bCs/>
                <w:sz w:val="24"/>
                <w:szCs w:val="24"/>
              </w:rPr>
            </w:r>
            <w:r w:rsidRPr="00F5725B">
              <w:rPr>
                <w:b/>
                <w:bCs/>
                <w:sz w:val="24"/>
                <w:szCs w:val="24"/>
              </w:rPr>
              <w:fldChar w:fldCharType="separate"/>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Pr="00F5725B">
              <w:rPr>
                <w:b/>
                <w:bCs/>
                <w:sz w:val="24"/>
                <w:szCs w:val="24"/>
              </w:rPr>
              <w:fldChar w:fldCharType="end"/>
            </w:r>
          </w:p>
        </w:tc>
      </w:tr>
      <w:tr w:rsidR="00685A82" w14:paraId="50ED6AF3" w14:textId="77777777" w:rsidTr="000C3827">
        <w:tc>
          <w:tcPr>
            <w:tcW w:w="3019" w:type="dxa"/>
            <w:gridSpan w:val="2"/>
            <w:vAlign w:val="bottom"/>
          </w:tcPr>
          <w:p w14:paraId="65A01794" w14:textId="4929F34C" w:rsidR="00685A82" w:rsidRDefault="00685A82" w:rsidP="000C3827">
            <w:pPr>
              <w:pStyle w:val="normal6beforeafter"/>
              <w:spacing w:before="240" w:after="0"/>
            </w:pPr>
            <w:r>
              <w:rPr>
                <w:spacing w:val="-2"/>
              </w:rPr>
              <w:t>City:</w:t>
            </w:r>
          </w:p>
        </w:tc>
        <w:tc>
          <w:tcPr>
            <w:tcW w:w="7601" w:type="dxa"/>
            <w:gridSpan w:val="2"/>
            <w:tcBorders>
              <w:top w:val="dotted" w:sz="4" w:space="0" w:color="auto"/>
              <w:bottom w:val="dotted" w:sz="4" w:space="0" w:color="auto"/>
            </w:tcBorders>
            <w:vAlign w:val="bottom"/>
          </w:tcPr>
          <w:p w14:paraId="49B57244" w14:textId="19C714FA" w:rsidR="00685A82" w:rsidRPr="00F5725B" w:rsidRDefault="00685A82" w:rsidP="000C3827">
            <w:pPr>
              <w:spacing w:before="240"/>
              <w:rPr>
                <w:b/>
                <w:bCs/>
                <w:sz w:val="24"/>
                <w:szCs w:val="24"/>
              </w:rPr>
            </w:pPr>
            <w:r w:rsidRPr="00F5725B">
              <w:rPr>
                <w:b/>
                <w:bCs/>
                <w:sz w:val="24"/>
                <w:szCs w:val="24"/>
              </w:rPr>
              <w:fldChar w:fldCharType="begin">
                <w:ffData>
                  <w:name w:val="Text1"/>
                  <w:enabled/>
                  <w:calcOnExit w:val="0"/>
                  <w:textInput/>
                </w:ffData>
              </w:fldChar>
            </w:r>
            <w:r w:rsidRPr="00F5725B">
              <w:rPr>
                <w:b/>
                <w:bCs/>
                <w:sz w:val="24"/>
                <w:szCs w:val="24"/>
              </w:rPr>
              <w:instrText xml:space="preserve"> FORMTEXT </w:instrText>
            </w:r>
            <w:r w:rsidRPr="00F5725B">
              <w:rPr>
                <w:b/>
                <w:bCs/>
                <w:sz w:val="24"/>
                <w:szCs w:val="24"/>
              </w:rPr>
            </w:r>
            <w:r w:rsidRPr="00F5725B">
              <w:rPr>
                <w:b/>
                <w:bCs/>
                <w:sz w:val="24"/>
                <w:szCs w:val="24"/>
              </w:rPr>
              <w:fldChar w:fldCharType="separate"/>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Pr="00F5725B">
              <w:rPr>
                <w:b/>
                <w:bCs/>
                <w:sz w:val="24"/>
                <w:szCs w:val="24"/>
              </w:rPr>
              <w:fldChar w:fldCharType="end"/>
            </w:r>
          </w:p>
        </w:tc>
      </w:tr>
      <w:tr w:rsidR="00685A82" w14:paraId="1826D9BC" w14:textId="77777777" w:rsidTr="000C3827">
        <w:tc>
          <w:tcPr>
            <w:tcW w:w="3019" w:type="dxa"/>
            <w:gridSpan w:val="2"/>
            <w:vAlign w:val="bottom"/>
          </w:tcPr>
          <w:p w14:paraId="0FFCC5FA" w14:textId="62750927" w:rsidR="00685A82" w:rsidRDefault="00685A82" w:rsidP="000C3827">
            <w:pPr>
              <w:pStyle w:val="normal6beforeafter"/>
              <w:spacing w:before="240" w:after="0"/>
              <w:rPr>
                <w:spacing w:val="-2"/>
              </w:rPr>
            </w:pPr>
            <w:r>
              <w:rPr>
                <w:spacing w:val="-2"/>
              </w:rPr>
              <w:t>Province:</w:t>
            </w:r>
          </w:p>
        </w:tc>
        <w:tc>
          <w:tcPr>
            <w:tcW w:w="7601" w:type="dxa"/>
            <w:gridSpan w:val="2"/>
            <w:tcBorders>
              <w:top w:val="dotted" w:sz="4" w:space="0" w:color="auto"/>
              <w:bottom w:val="dotted" w:sz="4" w:space="0" w:color="auto"/>
            </w:tcBorders>
            <w:vAlign w:val="bottom"/>
          </w:tcPr>
          <w:p w14:paraId="6F43D3F2" w14:textId="150A03F8" w:rsidR="00685A82" w:rsidRPr="00F5725B" w:rsidRDefault="00685A82" w:rsidP="000C3827">
            <w:pPr>
              <w:spacing w:before="240"/>
              <w:rPr>
                <w:b/>
                <w:bCs/>
                <w:sz w:val="24"/>
                <w:szCs w:val="24"/>
              </w:rPr>
            </w:pPr>
            <w:r w:rsidRPr="00F5725B">
              <w:rPr>
                <w:b/>
                <w:bCs/>
                <w:sz w:val="24"/>
                <w:szCs w:val="24"/>
              </w:rPr>
              <w:fldChar w:fldCharType="begin">
                <w:ffData>
                  <w:name w:val="Text1"/>
                  <w:enabled/>
                  <w:calcOnExit w:val="0"/>
                  <w:textInput/>
                </w:ffData>
              </w:fldChar>
            </w:r>
            <w:r w:rsidRPr="00F5725B">
              <w:rPr>
                <w:b/>
                <w:bCs/>
                <w:sz w:val="24"/>
                <w:szCs w:val="24"/>
              </w:rPr>
              <w:instrText xml:space="preserve"> FORMTEXT </w:instrText>
            </w:r>
            <w:r w:rsidRPr="00F5725B">
              <w:rPr>
                <w:b/>
                <w:bCs/>
                <w:sz w:val="24"/>
                <w:szCs w:val="24"/>
              </w:rPr>
            </w:r>
            <w:r w:rsidRPr="00F5725B">
              <w:rPr>
                <w:b/>
                <w:bCs/>
                <w:sz w:val="24"/>
                <w:szCs w:val="24"/>
              </w:rPr>
              <w:fldChar w:fldCharType="separate"/>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Pr="00F5725B">
              <w:rPr>
                <w:b/>
                <w:bCs/>
                <w:sz w:val="24"/>
                <w:szCs w:val="24"/>
              </w:rPr>
              <w:fldChar w:fldCharType="end"/>
            </w:r>
          </w:p>
        </w:tc>
      </w:tr>
      <w:tr w:rsidR="00685A82" w14:paraId="2465DCDB" w14:textId="77777777" w:rsidTr="000C3827">
        <w:tc>
          <w:tcPr>
            <w:tcW w:w="3019" w:type="dxa"/>
            <w:gridSpan w:val="2"/>
            <w:vAlign w:val="bottom"/>
          </w:tcPr>
          <w:p w14:paraId="5976FE09" w14:textId="39B9E00B" w:rsidR="00685A82" w:rsidRDefault="00685A82" w:rsidP="000C3827">
            <w:pPr>
              <w:pStyle w:val="normal6beforeafter"/>
              <w:spacing w:before="240" w:after="0"/>
              <w:rPr>
                <w:spacing w:val="-2"/>
              </w:rPr>
            </w:pPr>
            <w:r>
              <w:t>Business</w:t>
            </w:r>
            <w:r>
              <w:rPr>
                <w:spacing w:val="-3"/>
              </w:rPr>
              <w:t xml:space="preserve"> </w:t>
            </w:r>
            <w:r>
              <w:t>Phone</w:t>
            </w:r>
            <w:r>
              <w:rPr>
                <w:spacing w:val="-2"/>
              </w:rPr>
              <w:t xml:space="preserve"> Number:</w:t>
            </w:r>
          </w:p>
        </w:tc>
        <w:tc>
          <w:tcPr>
            <w:tcW w:w="7601" w:type="dxa"/>
            <w:gridSpan w:val="2"/>
            <w:tcBorders>
              <w:top w:val="dotted" w:sz="4" w:space="0" w:color="auto"/>
              <w:bottom w:val="dotted" w:sz="4" w:space="0" w:color="auto"/>
            </w:tcBorders>
            <w:vAlign w:val="bottom"/>
          </w:tcPr>
          <w:p w14:paraId="44FC76C9" w14:textId="0B0A00BB" w:rsidR="00685A82" w:rsidRPr="00F5725B" w:rsidRDefault="00685A82" w:rsidP="000C3827">
            <w:pPr>
              <w:spacing w:before="240"/>
              <w:rPr>
                <w:b/>
                <w:bCs/>
                <w:sz w:val="24"/>
                <w:szCs w:val="24"/>
              </w:rPr>
            </w:pPr>
            <w:r w:rsidRPr="00F5725B">
              <w:rPr>
                <w:b/>
                <w:bCs/>
                <w:sz w:val="24"/>
                <w:szCs w:val="24"/>
              </w:rPr>
              <w:fldChar w:fldCharType="begin">
                <w:ffData>
                  <w:name w:val="Text1"/>
                  <w:enabled/>
                  <w:calcOnExit w:val="0"/>
                  <w:textInput/>
                </w:ffData>
              </w:fldChar>
            </w:r>
            <w:r w:rsidRPr="00F5725B">
              <w:rPr>
                <w:b/>
                <w:bCs/>
                <w:sz w:val="24"/>
                <w:szCs w:val="24"/>
              </w:rPr>
              <w:instrText xml:space="preserve"> FORMTEXT </w:instrText>
            </w:r>
            <w:r w:rsidRPr="00F5725B">
              <w:rPr>
                <w:b/>
                <w:bCs/>
                <w:sz w:val="24"/>
                <w:szCs w:val="24"/>
              </w:rPr>
            </w:r>
            <w:r w:rsidRPr="00F5725B">
              <w:rPr>
                <w:b/>
                <w:bCs/>
                <w:sz w:val="24"/>
                <w:szCs w:val="24"/>
              </w:rPr>
              <w:fldChar w:fldCharType="separate"/>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Pr="00F5725B">
              <w:rPr>
                <w:b/>
                <w:bCs/>
                <w:sz w:val="24"/>
                <w:szCs w:val="24"/>
              </w:rPr>
              <w:fldChar w:fldCharType="end"/>
            </w:r>
          </w:p>
        </w:tc>
      </w:tr>
      <w:tr w:rsidR="00685A82" w14:paraId="4D30C115" w14:textId="77777777" w:rsidTr="000C3827">
        <w:tc>
          <w:tcPr>
            <w:tcW w:w="3019" w:type="dxa"/>
            <w:gridSpan w:val="2"/>
            <w:vAlign w:val="bottom"/>
          </w:tcPr>
          <w:p w14:paraId="0B335E32" w14:textId="56B2C5E0" w:rsidR="00685A82" w:rsidRDefault="00685A82" w:rsidP="000C3827">
            <w:pPr>
              <w:pStyle w:val="normal6beforeafter"/>
              <w:spacing w:before="240" w:after="0"/>
              <w:rPr>
                <w:spacing w:val="-2"/>
              </w:rPr>
            </w:pPr>
            <w:r>
              <w:t>Business</w:t>
            </w:r>
            <w:r>
              <w:rPr>
                <w:spacing w:val="-3"/>
              </w:rPr>
              <w:t xml:space="preserve"> </w:t>
            </w:r>
            <w:r>
              <w:t>Email</w:t>
            </w:r>
            <w:r>
              <w:rPr>
                <w:spacing w:val="-3"/>
              </w:rPr>
              <w:t xml:space="preserve"> </w:t>
            </w:r>
            <w:r>
              <w:rPr>
                <w:spacing w:val="-2"/>
              </w:rPr>
              <w:t>Address:</w:t>
            </w:r>
          </w:p>
        </w:tc>
        <w:tc>
          <w:tcPr>
            <w:tcW w:w="7601" w:type="dxa"/>
            <w:gridSpan w:val="2"/>
            <w:tcBorders>
              <w:top w:val="dotted" w:sz="4" w:space="0" w:color="auto"/>
              <w:bottom w:val="dotted" w:sz="4" w:space="0" w:color="auto"/>
            </w:tcBorders>
            <w:vAlign w:val="bottom"/>
          </w:tcPr>
          <w:p w14:paraId="4CB169B2" w14:textId="0FA554ED" w:rsidR="00685A82" w:rsidRPr="00F5725B" w:rsidRDefault="00685A82" w:rsidP="000C3827">
            <w:pPr>
              <w:spacing w:before="240"/>
              <w:rPr>
                <w:b/>
                <w:bCs/>
                <w:sz w:val="24"/>
                <w:szCs w:val="24"/>
              </w:rPr>
            </w:pPr>
            <w:r w:rsidRPr="00F5725B">
              <w:rPr>
                <w:b/>
                <w:bCs/>
                <w:sz w:val="24"/>
                <w:szCs w:val="24"/>
              </w:rPr>
              <w:fldChar w:fldCharType="begin">
                <w:ffData>
                  <w:name w:val="Text1"/>
                  <w:enabled/>
                  <w:calcOnExit w:val="0"/>
                  <w:textInput/>
                </w:ffData>
              </w:fldChar>
            </w:r>
            <w:r w:rsidRPr="00F5725B">
              <w:rPr>
                <w:b/>
                <w:bCs/>
                <w:sz w:val="24"/>
                <w:szCs w:val="24"/>
              </w:rPr>
              <w:instrText xml:space="preserve"> FORMTEXT </w:instrText>
            </w:r>
            <w:r w:rsidRPr="00F5725B">
              <w:rPr>
                <w:b/>
                <w:bCs/>
                <w:sz w:val="24"/>
                <w:szCs w:val="24"/>
              </w:rPr>
            </w:r>
            <w:r w:rsidRPr="00F5725B">
              <w:rPr>
                <w:b/>
                <w:bCs/>
                <w:sz w:val="24"/>
                <w:szCs w:val="24"/>
              </w:rPr>
              <w:fldChar w:fldCharType="separate"/>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009C5E30">
              <w:rPr>
                <w:b/>
                <w:bCs/>
                <w:noProof/>
                <w:sz w:val="24"/>
                <w:szCs w:val="24"/>
              </w:rPr>
              <w:t> </w:t>
            </w:r>
            <w:r w:rsidRPr="00F5725B">
              <w:rPr>
                <w:b/>
                <w:bCs/>
                <w:sz w:val="24"/>
                <w:szCs w:val="24"/>
              </w:rPr>
              <w:fldChar w:fldCharType="end"/>
            </w:r>
          </w:p>
        </w:tc>
      </w:tr>
    </w:tbl>
    <w:p w14:paraId="114AB303" w14:textId="28E9EDAD" w:rsidR="00BA6C66" w:rsidRPr="00FF2C67" w:rsidRDefault="00BA6C66" w:rsidP="00BA6C66">
      <w:pPr>
        <w:pStyle w:val="Heading1"/>
        <w:spacing w:before="240"/>
        <w:ind w:left="-540"/>
        <w:rPr>
          <w:sz w:val="24"/>
          <w:szCs w:val="24"/>
        </w:rPr>
      </w:pPr>
      <w:r w:rsidRPr="00FF2C67">
        <w:rPr>
          <w:spacing w:val="-2"/>
          <w:sz w:val="24"/>
          <w:szCs w:val="24"/>
        </w:rPr>
        <w:t>Notes:</w:t>
      </w:r>
    </w:p>
    <w:p w14:paraId="79C243F7" w14:textId="77777777" w:rsidR="00BA6C66" w:rsidRPr="00BA6C66" w:rsidRDefault="00BA6C66" w:rsidP="00B729AE">
      <w:pPr>
        <w:pStyle w:val="ListParagraph"/>
      </w:pPr>
      <w:r w:rsidRPr="00BA6C66">
        <w:t xml:space="preserve">Wi-Fi </w:t>
      </w:r>
      <w:r w:rsidRPr="00B729AE">
        <w:t>accounts</w:t>
      </w:r>
      <w:r w:rsidRPr="00BA6C66">
        <w:t xml:space="preserve"> can be used at any courthouse in Ontario that has OPS Wi-Fi installed.</w:t>
      </w:r>
    </w:p>
    <w:p w14:paraId="2CB65EAE" w14:textId="77777777" w:rsidR="00BA6C66" w:rsidRPr="00BA6C66" w:rsidRDefault="00BA6C66" w:rsidP="00B729AE">
      <w:pPr>
        <w:pStyle w:val="ListParagraph"/>
      </w:pPr>
      <w:r w:rsidRPr="00BA6C66">
        <w:t>Wi-Fi accounts will expire after 6-</w:t>
      </w:r>
      <w:proofErr w:type="gramStart"/>
      <w:r w:rsidRPr="00BA6C66">
        <w:t>months</w:t>
      </w:r>
      <w:proofErr w:type="gramEnd"/>
      <w:r w:rsidRPr="00BA6C66">
        <w:t xml:space="preserve"> and the user must re-apply for a new account.</w:t>
      </w:r>
    </w:p>
    <w:p w14:paraId="6B5B0E1A" w14:textId="77777777" w:rsidR="00BA6C66" w:rsidRPr="00BA6C66" w:rsidRDefault="00BA6C66" w:rsidP="00B729AE">
      <w:pPr>
        <w:pStyle w:val="ListParagraph"/>
        <w:spacing w:after="240"/>
      </w:pPr>
      <w:r w:rsidRPr="00BA6C66">
        <w:t>Once the application is received, accounts will be created within approximately 72 business hours and the user will be notified of their account credentials via email.</w:t>
      </w:r>
    </w:p>
    <w:p w14:paraId="2D120EDF" w14:textId="0CF31B2A" w:rsidR="00BA6C66" w:rsidRDefault="00B729AE" w:rsidP="00B729AE">
      <w:pPr>
        <w:pStyle w:val="Heading1"/>
        <w:ind w:left="-540"/>
        <w:rPr>
          <w:spacing w:val="-2"/>
          <w:sz w:val="24"/>
          <w:szCs w:val="24"/>
        </w:rPr>
      </w:pPr>
      <w:r w:rsidRPr="00F5725B">
        <w:rPr>
          <w:sz w:val="24"/>
          <w:szCs w:val="24"/>
        </w:rPr>
        <w:t>Terms</w:t>
      </w:r>
      <w:r w:rsidRPr="00F5725B">
        <w:rPr>
          <w:spacing w:val="-4"/>
          <w:sz w:val="24"/>
          <w:szCs w:val="24"/>
        </w:rPr>
        <w:t xml:space="preserve"> </w:t>
      </w:r>
      <w:r w:rsidRPr="00F5725B">
        <w:rPr>
          <w:sz w:val="24"/>
          <w:szCs w:val="24"/>
        </w:rPr>
        <w:t>and</w:t>
      </w:r>
      <w:r w:rsidRPr="00F5725B">
        <w:rPr>
          <w:spacing w:val="-4"/>
          <w:sz w:val="24"/>
          <w:szCs w:val="24"/>
        </w:rPr>
        <w:t xml:space="preserve"> </w:t>
      </w:r>
      <w:r w:rsidRPr="00F5725B">
        <w:rPr>
          <w:spacing w:val="-2"/>
          <w:sz w:val="24"/>
          <w:szCs w:val="24"/>
        </w:rPr>
        <w:t>Conditions:</w:t>
      </w:r>
    </w:p>
    <w:p w14:paraId="1CE16FF0" w14:textId="73C65E24" w:rsidR="00631CC7" w:rsidRDefault="000C3827" w:rsidP="00B729AE">
      <w:pPr>
        <w:pStyle w:val="ListParagraph"/>
        <w:numPr>
          <w:ilvl w:val="0"/>
          <w:numId w:val="3"/>
        </w:numPr>
        <w:ind w:left="270" w:hanging="360"/>
      </w:pPr>
      <w:r>
        <w:t xml:space="preserve">This end-user </w:t>
      </w:r>
      <w:proofErr w:type="spellStart"/>
      <w:r>
        <w:t>licence</w:t>
      </w:r>
      <w:proofErr w:type="spellEnd"/>
      <w:r>
        <w:t xml:space="preserve"> agreement (the “Terms and Conditions”) constitutes the legal agreement</w:t>
      </w:r>
      <w:r w:rsidRPr="00B729AE">
        <w:rPr>
          <w:spacing w:val="40"/>
        </w:rPr>
        <w:t xml:space="preserve"> </w:t>
      </w:r>
      <w:r>
        <w:t>between</w:t>
      </w:r>
      <w:r w:rsidRPr="00B729AE">
        <w:rPr>
          <w:spacing w:val="22"/>
        </w:rPr>
        <w:t xml:space="preserve"> </w:t>
      </w:r>
      <w:r>
        <w:t>the</w:t>
      </w:r>
      <w:r w:rsidRPr="00B729AE">
        <w:rPr>
          <w:spacing w:val="22"/>
        </w:rPr>
        <w:t xml:space="preserve"> </w:t>
      </w:r>
      <w:r>
        <w:t>user</w:t>
      </w:r>
      <w:r w:rsidRPr="00B729AE">
        <w:rPr>
          <w:spacing w:val="19"/>
        </w:rPr>
        <w:t xml:space="preserve"> </w:t>
      </w:r>
      <w:r>
        <w:t>(You</w:t>
      </w:r>
      <w:r w:rsidRPr="00B729AE">
        <w:rPr>
          <w:spacing w:val="22"/>
        </w:rPr>
        <w:t xml:space="preserve"> </w:t>
      </w:r>
      <w:r>
        <w:t>or</w:t>
      </w:r>
      <w:r w:rsidRPr="00B729AE">
        <w:rPr>
          <w:spacing w:val="19"/>
        </w:rPr>
        <w:t xml:space="preserve"> </w:t>
      </w:r>
      <w:r>
        <w:t>Your)</w:t>
      </w:r>
      <w:r w:rsidRPr="00B729AE">
        <w:rPr>
          <w:spacing w:val="19"/>
        </w:rPr>
        <w:t xml:space="preserve"> </w:t>
      </w:r>
      <w:r>
        <w:t>and</w:t>
      </w:r>
      <w:r w:rsidRPr="00B729AE">
        <w:rPr>
          <w:spacing w:val="17"/>
        </w:rPr>
        <w:t xml:space="preserve"> </w:t>
      </w:r>
      <w:r>
        <w:t>the</w:t>
      </w:r>
      <w:r w:rsidRPr="00B729AE">
        <w:rPr>
          <w:spacing w:val="17"/>
        </w:rPr>
        <w:t xml:space="preserve"> </w:t>
      </w:r>
      <w:r>
        <w:t>Ministry</w:t>
      </w:r>
      <w:r w:rsidRPr="00B729AE">
        <w:rPr>
          <w:spacing w:val="19"/>
        </w:rPr>
        <w:t xml:space="preserve"> </w:t>
      </w:r>
      <w:r>
        <w:t>of</w:t>
      </w:r>
      <w:r w:rsidRPr="00B729AE">
        <w:rPr>
          <w:spacing w:val="20"/>
        </w:rPr>
        <w:t xml:space="preserve"> </w:t>
      </w:r>
      <w:r>
        <w:t>the</w:t>
      </w:r>
      <w:r w:rsidRPr="00B729AE">
        <w:rPr>
          <w:spacing w:val="22"/>
        </w:rPr>
        <w:t xml:space="preserve"> </w:t>
      </w:r>
      <w:r>
        <w:t>Attorney</w:t>
      </w:r>
      <w:r w:rsidRPr="00B729AE">
        <w:rPr>
          <w:spacing w:val="19"/>
        </w:rPr>
        <w:t xml:space="preserve"> </w:t>
      </w:r>
      <w:r>
        <w:t>General</w:t>
      </w:r>
      <w:r w:rsidRPr="00B729AE">
        <w:rPr>
          <w:spacing w:val="22"/>
        </w:rPr>
        <w:t xml:space="preserve"> </w:t>
      </w:r>
      <w:r>
        <w:t>(“MAG”</w:t>
      </w:r>
      <w:r w:rsidRPr="00B729AE">
        <w:rPr>
          <w:spacing w:val="19"/>
        </w:rPr>
        <w:t xml:space="preserve"> </w:t>
      </w:r>
      <w:r>
        <w:t>or</w:t>
      </w:r>
      <w:r w:rsidRPr="00B729AE">
        <w:rPr>
          <w:spacing w:val="14"/>
        </w:rPr>
        <w:t xml:space="preserve"> </w:t>
      </w:r>
      <w:r>
        <w:t>We,</w:t>
      </w:r>
      <w:r w:rsidRPr="00B729AE">
        <w:rPr>
          <w:spacing w:val="20"/>
        </w:rPr>
        <w:t xml:space="preserve"> </w:t>
      </w:r>
      <w:r>
        <w:t>Us</w:t>
      </w:r>
      <w:r w:rsidRPr="00B729AE">
        <w:rPr>
          <w:spacing w:val="19"/>
        </w:rPr>
        <w:t xml:space="preserve"> </w:t>
      </w:r>
      <w:r>
        <w:t>or</w:t>
      </w:r>
      <w:r w:rsidR="00B729AE" w:rsidRPr="00B729AE">
        <w:t xml:space="preserve"> </w:t>
      </w:r>
      <w:r w:rsidR="00B729AE">
        <w:t>Our) relating to the provision by Us to</w:t>
      </w:r>
      <w:r w:rsidR="00B729AE">
        <w:rPr>
          <w:spacing w:val="-2"/>
        </w:rPr>
        <w:t xml:space="preserve"> </w:t>
      </w:r>
      <w:r w:rsidR="00B729AE">
        <w:t>You of a wireless Internet access service (the “Service”) to be used by You where the Service is available.</w:t>
      </w:r>
    </w:p>
    <w:p w14:paraId="1CC397EB" w14:textId="474D737E" w:rsidR="00B729AE" w:rsidRDefault="00B729AE" w:rsidP="00B729AE">
      <w:pPr>
        <w:pStyle w:val="ListParagraph"/>
        <w:numPr>
          <w:ilvl w:val="0"/>
          <w:numId w:val="3"/>
        </w:numPr>
        <w:ind w:left="270" w:hanging="360"/>
      </w:pPr>
      <w:r>
        <w:rPr>
          <w:b/>
        </w:rPr>
        <w:t xml:space="preserve">Disclaimer. </w:t>
      </w:r>
      <w:r>
        <w:t xml:space="preserve">You acknowledge and agree that the Service is provided on an AS IS and AS AVAILABLE basis without warranties of any kind (including but not limited to warranties, conditions, representations, indemnities and guarantees with respect to the operation, capacity, speed, functionality, qualifications, </w:t>
      </w:r>
      <w:proofErr w:type="gramStart"/>
      <w:r>
        <w:t>capabilities</w:t>
      </w:r>
      <w:proofErr w:type="gramEnd"/>
      <w:r>
        <w:t xml:space="preserve"> or security of the Service).</w:t>
      </w:r>
      <w:r>
        <w:rPr>
          <w:spacing w:val="40"/>
        </w:rPr>
        <w:t xml:space="preserve"> </w:t>
      </w:r>
      <w:r>
        <w:t>You acknowledge that wireless networks are inherently unsecure and that: (i) the Service may not be uninterrupted or error-free; (ii) viruses or other harmful applications may be available through the Service; (iii) unauthorized third parties may access Your computer or files or otherwise monitor Your connection.</w:t>
      </w:r>
      <w:r>
        <w:rPr>
          <w:spacing w:val="40"/>
        </w:rPr>
        <w:t xml:space="preserve"> </w:t>
      </w:r>
      <w:r>
        <w:t>By connecting to</w:t>
      </w:r>
      <w:r>
        <w:rPr>
          <w:spacing w:val="-2"/>
        </w:rPr>
        <w:t xml:space="preserve"> </w:t>
      </w:r>
      <w:r>
        <w:t xml:space="preserve">the </w:t>
      </w:r>
      <w:proofErr w:type="gramStart"/>
      <w:r>
        <w:t>Service</w:t>
      </w:r>
      <w:proofErr w:type="gramEnd"/>
      <w:r>
        <w:t xml:space="preserve"> You are</w:t>
      </w:r>
      <w:r>
        <w:rPr>
          <w:spacing w:val="-2"/>
        </w:rPr>
        <w:t xml:space="preserve"> </w:t>
      </w:r>
      <w:r>
        <w:t xml:space="preserve">doing so </w:t>
      </w:r>
      <w:r>
        <w:lastRenderedPageBreak/>
        <w:t>at Your own risk. The MAG disclaims all</w:t>
      </w:r>
      <w:r>
        <w:rPr>
          <w:spacing w:val="-3"/>
        </w:rPr>
        <w:t xml:space="preserve"> </w:t>
      </w:r>
      <w:r>
        <w:t>responsibility</w:t>
      </w:r>
      <w:r>
        <w:rPr>
          <w:spacing w:val="-1"/>
        </w:rPr>
        <w:t xml:space="preserve"> </w:t>
      </w:r>
      <w:r>
        <w:t>and</w:t>
      </w:r>
      <w:r>
        <w:rPr>
          <w:spacing w:val="-3"/>
        </w:rPr>
        <w:t xml:space="preserve"> </w:t>
      </w:r>
      <w:r>
        <w:t>liability</w:t>
      </w:r>
      <w:r>
        <w:rPr>
          <w:spacing w:val="-1"/>
        </w:rPr>
        <w:t xml:space="preserve"> </w:t>
      </w:r>
      <w:r>
        <w:t>for</w:t>
      </w:r>
      <w:r>
        <w:rPr>
          <w:spacing w:val="-1"/>
        </w:rPr>
        <w:t xml:space="preserve"> </w:t>
      </w:r>
      <w:proofErr w:type="gramStart"/>
      <w:r>
        <w:t>any</w:t>
      </w:r>
      <w:r>
        <w:rPr>
          <w:spacing w:val="-1"/>
        </w:rPr>
        <w:t xml:space="preserve"> </w:t>
      </w:r>
      <w:r>
        <w:t>and</w:t>
      </w:r>
      <w:r>
        <w:rPr>
          <w:spacing w:val="-3"/>
        </w:rPr>
        <w:t xml:space="preserve"> </w:t>
      </w:r>
      <w:r>
        <w:t>all</w:t>
      </w:r>
      <w:proofErr w:type="gramEnd"/>
      <w:r>
        <w:rPr>
          <w:spacing w:val="-3"/>
        </w:rPr>
        <w:t xml:space="preserve"> </w:t>
      </w:r>
      <w:r>
        <w:t>claims</w:t>
      </w:r>
      <w:r>
        <w:rPr>
          <w:spacing w:val="-1"/>
        </w:rPr>
        <w:t xml:space="preserve"> </w:t>
      </w:r>
      <w:r>
        <w:t>arising</w:t>
      </w:r>
      <w:r>
        <w:rPr>
          <w:spacing w:val="-3"/>
        </w:rPr>
        <w:t xml:space="preserve"> </w:t>
      </w:r>
      <w:r>
        <w:t>in</w:t>
      </w:r>
      <w:r>
        <w:rPr>
          <w:spacing w:val="-3"/>
        </w:rPr>
        <w:t xml:space="preserve"> </w:t>
      </w:r>
      <w:r>
        <w:t>connection</w:t>
      </w:r>
      <w:r>
        <w:rPr>
          <w:spacing w:val="-3"/>
        </w:rPr>
        <w:t xml:space="preserve"> </w:t>
      </w:r>
      <w:r>
        <w:t>with</w:t>
      </w:r>
      <w:r>
        <w:rPr>
          <w:spacing w:val="-3"/>
        </w:rPr>
        <w:t xml:space="preserve"> </w:t>
      </w:r>
      <w:r>
        <w:t>the</w:t>
      </w:r>
      <w:r>
        <w:rPr>
          <w:spacing w:val="-3"/>
        </w:rPr>
        <w:t xml:space="preserve"> </w:t>
      </w:r>
      <w:r>
        <w:t>Service,</w:t>
      </w:r>
      <w:r>
        <w:rPr>
          <w:spacing w:val="-5"/>
        </w:rPr>
        <w:t xml:space="preserve"> </w:t>
      </w:r>
      <w:r>
        <w:t>including for the</w:t>
      </w:r>
      <w:r>
        <w:rPr>
          <w:spacing w:val="-3"/>
        </w:rPr>
        <w:t xml:space="preserve"> </w:t>
      </w:r>
      <w:r>
        <w:t>availability, timeliness, security or</w:t>
      </w:r>
      <w:r>
        <w:rPr>
          <w:spacing w:val="-1"/>
        </w:rPr>
        <w:t xml:space="preserve"> </w:t>
      </w:r>
      <w:r>
        <w:t>reliability of the Service.</w:t>
      </w:r>
      <w:r>
        <w:rPr>
          <w:spacing w:val="40"/>
        </w:rPr>
        <w:t xml:space="preserve"> </w:t>
      </w:r>
      <w:r>
        <w:t xml:space="preserve">Under no circumstance will the MAG and its servants, agents, contractors, and employees be liable for direct, indirect, general, special, or consequential damages arising out of the use of, or inability to use, the Service, including but not limited to damages for personal injury, lost profits, lost savings, lost </w:t>
      </w:r>
      <w:proofErr w:type="gramStart"/>
      <w:r>
        <w:t>opportunity</w:t>
      </w:r>
      <w:proofErr w:type="gramEnd"/>
      <w:r>
        <w:t xml:space="preserve"> or any other incidental damages.</w:t>
      </w:r>
    </w:p>
    <w:p w14:paraId="015489CF" w14:textId="2B45C6DC" w:rsidR="00B729AE" w:rsidRDefault="00B729AE" w:rsidP="00B729AE">
      <w:pPr>
        <w:pStyle w:val="ListParagraph"/>
        <w:numPr>
          <w:ilvl w:val="0"/>
          <w:numId w:val="3"/>
        </w:numPr>
        <w:ind w:left="270" w:hanging="360"/>
      </w:pPr>
      <w:r>
        <w:rPr>
          <w:b/>
        </w:rPr>
        <w:t>Best Practices.</w:t>
      </w:r>
      <w:r>
        <w:rPr>
          <w:b/>
          <w:spacing w:val="40"/>
        </w:rPr>
        <w:t xml:space="preserve"> </w:t>
      </w:r>
      <w:r>
        <w:t>You acknowledge and agree</w:t>
      </w:r>
      <w:r>
        <w:rPr>
          <w:spacing w:val="-3"/>
        </w:rPr>
        <w:t xml:space="preserve"> </w:t>
      </w:r>
      <w:r>
        <w:t>to adopt best practices</w:t>
      </w:r>
      <w:r>
        <w:rPr>
          <w:spacing w:val="-1"/>
        </w:rPr>
        <w:t xml:space="preserve"> </w:t>
      </w:r>
      <w:r>
        <w:t>for</w:t>
      </w:r>
      <w:r>
        <w:rPr>
          <w:spacing w:val="-1"/>
        </w:rPr>
        <w:t xml:space="preserve"> </w:t>
      </w:r>
      <w:r>
        <w:t>using wireless</w:t>
      </w:r>
      <w:r>
        <w:rPr>
          <w:spacing w:val="-1"/>
        </w:rPr>
        <w:t xml:space="preserve"> </w:t>
      </w:r>
      <w:r>
        <w:t>networks when using the Service and to take several security precautions, including but not limited to: (i) a system</w:t>
      </w:r>
      <w:r>
        <w:rPr>
          <w:spacing w:val="-2"/>
        </w:rPr>
        <w:t xml:space="preserve"> </w:t>
      </w:r>
      <w:r>
        <w:t>firewall on</w:t>
      </w:r>
      <w:r>
        <w:rPr>
          <w:spacing w:val="-4"/>
        </w:rPr>
        <w:t xml:space="preserve"> </w:t>
      </w:r>
      <w:r>
        <w:t>any</w:t>
      </w:r>
      <w:r>
        <w:rPr>
          <w:spacing w:val="-2"/>
        </w:rPr>
        <w:t xml:space="preserve"> </w:t>
      </w:r>
      <w:r>
        <w:t>computer,</w:t>
      </w:r>
      <w:r>
        <w:rPr>
          <w:spacing w:val="-1"/>
        </w:rPr>
        <w:t xml:space="preserve"> </w:t>
      </w:r>
      <w:r>
        <w:t>tablet,</w:t>
      </w:r>
      <w:r>
        <w:rPr>
          <w:spacing w:val="-5"/>
        </w:rPr>
        <w:t xml:space="preserve"> </w:t>
      </w:r>
      <w:r>
        <w:t>mobile telephone, smart</w:t>
      </w:r>
      <w:r>
        <w:rPr>
          <w:spacing w:val="-1"/>
        </w:rPr>
        <w:t xml:space="preserve"> </w:t>
      </w:r>
      <w:r>
        <w:t>phone or other electronic</w:t>
      </w:r>
      <w:r>
        <w:rPr>
          <w:spacing w:val="-2"/>
        </w:rPr>
        <w:t xml:space="preserve"> </w:t>
      </w:r>
      <w:r>
        <w:t>device (Device) which You use to access the Service; (ii) antivirus, anti-malware, and anti-spam software; (iii) taking measures to ensure files and folders are encrypted and secure; (iv) the most recent operating system security patches are installed on the Device.</w:t>
      </w:r>
      <w:r>
        <w:rPr>
          <w:spacing w:val="40"/>
        </w:rPr>
        <w:t xml:space="preserve"> </w:t>
      </w:r>
      <w:r>
        <w:t xml:space="preserve">This list is not </w:t>
      </w:r>
      <w:proofErr w:type="gramStart"/>
      <w:r>
        <w:t>exhaustive</w:t>
      </w:r>
      <w:proofErr w:type="gramEnd"/>
      <w:r>
        <w:t xml:space="preserve"> and You should consult a computer security expert for Your specific needs.</w:t>
      </w:r>
      <w:r>
        <w:rPr>
          <w:spacing w:val="40"/>
        </w:rPr>
        <w:t xml:space="preserve"> </w:t>
      </w:r>
      <w:r>
        <w:t>There is no guarantee that, even after following these practices, a system is safe from intrusion.</w:t>
      </w:r>
      <w:r>
        <w:rPr>
          <w:spacing w:val="40"/>
        </w:rPr>
        <w:t xml:space="preserve"> </w:t>
      </w:r>
      <w:r>
        <w:t>Any information resident on the Device may be at risk over a wireless network regardless of whether the user has a file open at the time.</w:t>
      </w:r>
    </w:p>
    <w:p w14:paraId="2EEAB8A5" w14:textId="6524C569" w:rsidR="00B729AE" w:rsidRDefault="00B729AE" w:rsidP="00B729AE">
      <w:pPr>
        <w:pStyle w:val="ListParagraph"/>
        <w:numPr>
          <w:ilvl w:val="0"/>
          <w:numId w:val="3"/>
        </w:numPr>
        <w:ind w:left="270" w:hanging="360"/>
      </w:pPr>
      <w:r>
        <w:rPr>
          <w:b/>
        </w:rPr>
        <w:t>Privacy.</w:t>
      </w:r>
      <w:r>
        <w:rPr>
          <w:b/>
          <w:spacing w:val="40"/>
        </w:rPr>
        <w:t xml:space="preserve"> </w:t>
      </w:r>
      <w:r>
        <w:t xml:space="preserve">If You provide any personal information to us in connection with the Service, we will handle it according to the Government of Ontario’s Privacy Statement which you may find by visiting </w:t>
      </w:r>
      <w:hyperlink r:id="rId8">
        <w:r>
          <w:rPr>
            <w:color w:val="0563C1"/>
            <w:u w:val="single" w:color="0563C1"/>
          </w:rPr>
          <w:t>www.ontario.ca/page/privacy-statement</w:t>
        </w:r>
        <w:r>
          <w:t>,</w:t>
        </w:r>
      </w:hyperlink>
      <w:r>
        <w:t xml:space="preserve"> unless stated otherwise.</w:t>
      </w:r>
      <w:r>
        <w:rPr>
          <w:spacing w:val="40"/>
        </w:rPr>
        <w:t xml:space="preserve"> </w:t>
      </w:r>
      <w:r>
        <w:t>By supplying Your</w:t>
      </w:r>
      <w:r>
        <w:rPr>
          <w:spacing w:val="40"/>
        </w:rPr>
        <w:t xml:space="preserve"> </w:t>
      </w:r>
      <w:r>
        <w:t xml:space="preserve">email </w:t>
      </w:r>
      <w:proofErr w:type="gramStart"/>
      <w:r>
        <w:t>address</w:t>
      </w:r>
      <w:proofErr w:type="gramEnd"/>
      <w:r>
        <w:t xml:space="preserve"> You are agreeing to allow us to contact You for purposes in connection with Our delivery of the Service to You.</w:t>
      </w:r>
    </w:p>
    <w:p w14:paraId="40989C08" w14:textId="59EBE568" w:rsidR="00B729AE" w:rsidRDefault="00B729AE" w:rsidP="00B729AE">
      <w:pPr>
        <w:pStyle w:val="ListParagraph"/>
        <w:numPr>
          <w:ilvl w:val="0"/>
          <w:numId w:val="3"/>
        </w:numPr>
        <w:ind w:left="270" w:hanging="360"/>
      </w:pPr>
      <w:r>
        <w:rPr>
          <w:b/>
        </w:rPr>
        <w:t xml:space="preserve">Indemnity. </w:t>
      </w:r>
      <w:r>
        <w:t>You agree to indemnify and hold harmless the MAG and its servants, agents, contractors, and employees against any and all losses, claims, damages, actions, causes of action, costs and expenses that any person may sustain, incur, suffer, or be put to by reason of</w:t>
      </w:r>
      <w:r>
        <w:rPr>
          <w:spacing w:val="40"/>
        </w:rPr>
        <w:t xml:space="preserve"> </w:t>
      </w:r>
      <w:r>
        <w:t>an act or omission arising out of or related to Your use of the Service, any materials downloaded or uploaded through the Service, any actions taken by You in connection with Your use of the Service, any violation</w:t>
      </w:r>
      <w:r>
        <w:rPr>
          <w:spacing w:val="-2"/>
        </w:rPr>
        <w:t xml:space="preserve"> </w:t>
      </w:r>
      <w:r>
        <w:t>of any third</w:t>
      </w:r>
      <w:r>
        <w:rPr>
          <w:spacing w:val="-2"/>
        </w:rPr>
        <w:t xml:space="preserve"> </w:t>
      </w:r>
      <w:r>
        <w:t>party’s rights or any violation</w:t>
      </w:r>
      <w:r>
        <w:rPr>
          <w:spacing w:val="-2"/>
        </w:rPr>
        <w:t xml:space="preserve"> </w:t>
      </w:r>
      <w:r>
        <w:t>of law</w:t>
      </w:r>
      <w:r>
        <w:rPr>
          <w:spacing w:val="-2"/>
        </w:rPr>
        <w:t xml:space="preserve"> </w:t>
      </w:r>
      <w:r>
        <w:t>or regulation, or any breach of this agreement.</w:t>
      </w:r>
    </w:p>
    <w:p w14:paraId="49CC9FCC" w14:textId="5EB075D8" w:rsidR="00B729AE" w:rsidRDefault="00B729AE" w:rsidP="00B729AE">
      <w:pPr>
        <w:pStyle w:val="ListParagraph"/>
        <w:numPr>
          <w:ilvl w:val="0"/>
          <w:numId w:val="3"/>
        </w:numPr>
        <w:ind w:left="270" w:hanging="360"/>
      </w:pPr>
      <w:r>
        <w:rPr>
          <w:b/>
        </w:rPr>
        <w:t xml:space="preserve">Lawful and Permissible Conduct. </w:t>
      </w:r>
      <w:r>
        <w:t>You agree that You will not use the Service for any commercial, unlawful, immoral or malicious purpose, including but not limited to: (I); using the Service for activities that harass or invade another’s privacy; (ii) engaging in any activity that infringes or misappropriates the intellectual property rights of others, including patents,</w:t>
      </w:r>
      <w:r>
        <w:rPr>
          <w:spacing w:val="40"/>
        </w:rPr>
        <w:t xml:space="preserve"> </w:t>
      </w:r>
      <w:r>
        <w:t>copyrights, trademarks, service marks, trade secrets, or any other proprietary right of any third party;</w:t>
      </w:r>
      <w:r>
        <w:rPr>
          <w:spacing w:val="-2"/>
        </w:rPr>
        <w:t xml:space="preserve"> </w:t>
      </w:r>
      <w:r>
        <w:t>(iii)</w:t>
      </w:r>
      <w:r>
        <w:rPr>
          <w:spacing w:val="-3"/>
        </w:rPr>
        <w:t xml:space="preserve"> </w:t>
      </w:r>
      <w:r>
        <w:t>accessing</w:t>
      </w:r>
      <w:r>
        <w:rPr>
          <w:spacing w:val="-5"/>
        </w:rPr>
        <w:t xml:space="preserve"> </w:t>
      </w:r>
      <w:r>
        <w:t>illegally</w:t>
      </w:r>
      <w:r>
        <w:rPr>
          <w:spacing w:val="-3"/>
        </w:rPr>
        <w:t xml:space="preserve"> </w:t>
      </w:r>
      <w:r>
        <w:t>or</w:t>
      </w:r>
      <w:r>
        <w:rPr>
          <w:spacing w:val="-3"/>
        </w:rPr>
        <w:t xml:space="preserve"> </w:t>
      </w:r>
      <w:r>
        <w:t>without</w:t>
      </w:r>
      <w:r>
        <w:rPr>
          <w:spacing w:val="-2"/>
        </w:rPr>
        <w:t xml:space="preserve"> </w:t>
      </w:r>
      <w:r>
        <w:t>authorization</w:t>
      </w:r>
      <w:r>
        <w:rPr>
          <w:spacing w:val="-5"/>
        </w:rPr>
        <w:t xml:space="preserve"> </w:t>
      </w:r>
      <w:r>
        <w:t>computers,</w:t>
      </w:r>
      <w:r>
        <w:rPr>
          <w:spacing w:val="-2"/>
        </w:rPr>
        <w:t xml:space="preserve"> </w:t>
      </w:r>
      <w:r>
        <w:t>accounts,</w:t>
      </w:r>
      <w:r>
        <w:rPr>
          <w:spacing w:val="-2"/>
        </w:rPr>
        <w:t xml:space="preserve"> </w:t>
      </w:r>
      <w:r>
        <w:t>equipment</w:t>
      </w:r>
      <w:r>
        <w:rPr>
          <w:spacing w:val="-2"/>
        </w:rPr>
        <w:t xml:space="preserve"> </w:t>
      </w:r>
      <w:r>
        <w:t>or</w:t>
      </w:r>
      <w:r>
        <w:rPr>
          <w:spacing w:val="-8"/>
        </w:rPr>
        <w:t xml:space="preserve"> </w:t>
      </w:r>
      <w:r>
        <w:t>networks or attempting to penetrate security measures; (iv) transmitting, storing, publishing or uploading any electronic material which is likely to cause damage or limit the functionality of any telecommunications</w:t>
      </w:r>
      <w:r>
        <w:rPr>
          <w:spacing w:val="20"/>
        </w:rPr>
        <w:t xml:space="preserve"> </w:t>
      </w:r>
      <w:r>
        <w:t>equipment,</w:t>
      </w:r>
      <w:r>
        <w:rPr>
          <w:spacing w:val="21"/>
        </w:rPr>
        <w:t xml:space="preserve"> </w:t>
      </w:r>
      <w:r>
        <w:t>computer</w:t>
      </w:r>
      <w:r>
        <w:rPr>
          <w:spacing w:val="20"/>
        </w:rPr>
        <w:t xml:space="preserve"> </w:t>
      </w:r>
      <w:r>
        <w:t>software or hardware;</w:t>
      </w:r>
      <w:r>
        <w:rPr>
          <w:spacing w:val="21"/>
        </w:rPr>
        <w:t xml:space="preserve"> </w:t>
      </w:r>
      <w:r>
        <w:t>(v)</w:t>
      </w:r>
      <w:r>
        <w:rPr>
          <w:spacing w:val="20"/>
        </w:rPr>
        <w:t xml:space="preserve"> </w:t>
      </w:r>
      <w:r>
        <w:t>introducing any</w:t>
      </w:r>
      <w:r>
        <w:rPr>
          <w:spacing w:val="20"/>
        </w:rPr>
        <w:t xml:space="preserve"> </w:t>
      </w:r>
      <w:r>
        <w:t>code, virus</w:t>
      </w:r>
      <w:r w:rsidRPr="00B729AE">
        <w:t xml:space="preserve"> </w:t>
      </w:r>
      <w:r>
        <w:t>or data which is harmful to the Service or any operating system, including the distribution of information regarding the creation of and sending Internet viruses, worms, Trojan Horses,</w:t>
      </w:r>
      <w:r>
        <w:rPr>
          <w:spacing w:val="40"/>
        </w:rPr>
        <w:t xml:space="preserve"> </w:t>
      </w:r>
      <w:r>
        <w:t>pinging, flooding, mailbombing, piracy of software, and other illegal activities; and (vi) sending, receiving, publishing, distributing, transmitting uploading or downloading any material which is offensive, abusive, defamatory, indecent, obscene, or unlawful.</w:t>
      </w:r>
    </w:p>
    <w:p w14:paraId="32A5B962" w14:textId="2588A563" w:rsidR="00B729AE" w:rsidRDefault="00B729AE" w:rsidP="00B729AE">
      <w:pPr>
        <w:pStyle w:val="ListParagraph"/>
        <w:numPr>
          <w:ilvl w:val="0"/>
          <w:numId w:val="3"/>
        </w:numPr>
        <w:ind w:left="270" w:hanging="360"/>
      </w:pPr>
      <w:r>
        <w:rPr>
          <w:b/>
        </w:rPr>
        <w:t>Provision of Service.</w:t>
      </w:r>
      <w:r>
        <w:rPr>
          <w:b/>
          <w:spacing w:val="40"/>
        </w:rPr>
        <w:t xml:space="preserve"> </w:t>
      </w:r>
      <w:r>
        <w:t>We</w:t>
      </w:r>
      <w:r>
        <w:rPr>
          <w:spacing w:val="-2"/>
        </w:rPr>
        <w:t xml:space="preserve"> </w:t>
      </w:r>
      <w:r>
        <w:t>may stop providing the</w:t>
      </w:r>
      <w:r>
        <w:rPr>
          <w:spacing w:val="-2"/>
        </w:rPr>
        <w:t xml:space="preserve"> </w:t>
      </w:r>
      <w:r>
        <w:t>Service to</w:t>
      </w:r>
      <w:r>
        <w:rPr>
          <w:spacing w:val="-2"/>
        </w:rPr>
        <w:t xml:space="preserve"> </w:t>
      </w:r>
      <w:r>
        <w:t>You at any time, without notice and for any reason at the sole discretion of the MAG.</w:t>
      </w:r>
    </w:p>
    <w:p w14:paraId="063D968B" w14:textId="6C36456A" w:rsidR="00B729AE" w:rsidRDefault="00B729AE" w:rsidP="00B729AE">
      <w:pPr>
        <w:pStyle w:val="ListParagraph"/>
        <w:numPr>
          <w:ilvl w:val="0"/>
          <w:numId w:val="3"/>
        </w:numPr>
        <w:ind w:left="270" w:hanging="360"/>
      </w:pPr>
      <w:r>
        <w:rPr>
          <w:b/>
        </w:rPr>
        <w:lastRenderedPageBreak/>
        <w:t>General.</w:t>
      </w:r>
      <w:r>
        <w:rPr>
          <w:b/>
          <w:spacing w:val="40"/>
        </w:rPr>
        <w:t xml:space="preserve"> </w:t>
      </w:r>
      <w:r>
        <w:t>The</w:t>
      </w:r>
      <w:r>
        <w:rPr>
          <w:spacing w:val="-2"/>
        </w:rPr>
        <w:t xml:space="preserve"> </w:t>
      </w:r>
      <w:r>
        <w:t>Terms</w:t>
      </w:r>
      <w:r>
        <w:rPr>
          <w:spacing w:val="-1"/>
        </w:rPr>
        <w:t xml:space="preserve"> </w:t>
      </w:r>
      <w:r>
        <w:t>and</w:t>
      </w:r>
      <w:r>
        <w:rPr>
          <w:spacing w:val="-2"/>
        </w:rPr>
        <w:t xml:space="preserve"> </w:t>
      </w:r>
      <w:r>
        <w:t>Conditions</w:t>
      </w:r>
      <w:r>
        <w:rPr>
          <w:spacing w:val="-1"/>
        </w:rPr>
        <w:t xml:space="preserve"> </w:t>
      </w:r>
      <w:r>
        <w:t>herein</w:t>
      </w:r>
      <w:r>
        <w:rPr>
          <w:spacing w:val="-2"/>
        </w:rPr>
        <w:t xml:space="preserve"> </w:t>
      </w:r>
      <w:r>
        <w:t>constitute</w:t>
      </w:r>
      <w:r>
        <w:rPr>
          <w:spacing w:val="-7"/>
        </w:rPr>
        <w:t xml:space="preserve"> </w:t>
      </w:r>
      <w:r>
        <w:t>the</w:t>
      </w:r>
      <w:r>
        <w:rPr>
          <w:spacing w:val="-2"/>
        </w:rPr>
        <w:t xml:space="preserve"> </w:t>
      </w:r>
      <w:r>
        <w:t>entire</w:t>
      </w:r>
      <w:r>
        <w:rPr>
          <w:spacing w:val="-2"/>
        </w:rPr>
        <w:t xml:space="preserve"> </w:t>
      </w:r>
      <w:r>
        <w:t>agreement between</w:t>
      </w:r>
      <w:r>
        <w:rPr>
          <w:spacing w:val="-2"/>
        </w:rPr>
        <w:t xml:space="preserve"> </w:t>
      </w:r>
      <w:r>
        <w:t>You</w:t>
      </w:r>
      <w:r>
        <w:rPr>
          <w:spacing w:val="-2"/>
        </w:rPr>
        <w:t xml:space="preserve"> </w:t>
      </w:r>
      <w:r>
        <w:t>and</w:t>
      </w:r>
      <w:r>
        <w:rPr>
          <w:spacing w:val="-2"/>
        </w:rPr>
        <w:t xml:space="preserve"> </w:t>
      </w:r>
      <w:r>
        <w:t>the MAG as to the provision of the Service and they (and any dispute or claims arising from them) shall be</w:t>
      </w:r>
      <w:r>
        <w:rPr>
          <w:spacing w:val="80"/>
        </w:rPr>
        <w:t xml:space="preserve"> </w:t>
      </w:r>
      <w:r>
        <w:t>governed by and construed in accordance with the laws of Ontario with the Ontario courts having exclusive jurisdiction.</w:t>
      </w:r>
      <w:r>
        <w:rPr>
          <w:spacing w:val="40"/>
        </w:rPr>
        <w:t xml:space="preserve"> </w:t>
      </w:r>
      <w:r>
        <w:t xml:space="preserve">By using the password and connecting to the Service, </w:t>
      </w:r>
      <w:proofErr w:type="gramStart"/>
      <w:r>
        <w:t>You</w:t>
      </w:r>
      <w:proofErr w:type="gramEnd"/>
      <w:r>
        <w:t xml:space="preserve"> agree to all the Terms and Conditions herein.</w:t>
      </w:r>
      <w:r>
        <w:rPr>
          <w:spacing w:val="40"/>
        </w:rPr>
        <w:t xml:space="preserve"> </w:t>
      </w:r>
      <w:r>
        <w:t>You further agree not to share your account credentials and password with others.</w:t>
      </w:r>
      <w:r>
        <w:rPr>
          <w:spacing w:val="40"/>
        </w:rPr>
        <w:t xml:space="preserve"> </w:t>
      </w:r>
      <w:r>
        <w:t>The MAG reserves the right to change the password at</w:t>
      </w:r>
      <w:r>
        <w:rPr>
          <w:spacing w:val="40"/>
        </w:rPr>
        <w:t xml:space="preserve"> </w:t>
      </w:r>
      <w:r>
        <w:t>any time, and to supplement, remove or modify this agreement at any time and from time to time without prior notice.</w:t>
      </w:r>
      <w:r>
        <w:rPr>
          <w:spacing w:val="40"/>
        </w:rPr>
        <w:t xml:space="preserve"> </w:t>
      </w:r>
      <w:r>
        <w:t>Any notice to be given by Us to You may be given by email to any email address given</w:t>
      </w:r>
      <w:r>
        <w:rPr>
          <w:spacing w:val="-2"/>
        </w:rPr>
        <w:t xml:space="preserve"> </w:t>
      </w:r>
      <w:r>
        <w:t>by You.</w:t>
      </w:r>
      <w:r>
        <w:rPr>
          <w:spacing w:val="40"/>
        </w:rPr>
        <w:t xml:space="preserve"> </w:t>
      </w:r>
      <w:r>
        <w:t>Any notice</w:t>
      </w:r>
      <w:r>
        <w:rPr>
          <w:spacing w:val="-2"/>
        </w:rPr>
        <w:t xml:space="preserve"> </w:t>
      </w:r>
      <w:r>
        <w:t>to</w:t>
      </w:r>
      <w:r>
        <w:rPr>
          <w:spacing w:val="-2"/>
        </w:rPr>
        <w:t xml:space="preserve"> </w:t>
      </w:r>
      <w:r>
        <w:t>be</w:t>
      </w:r>
      <w:r>
        <w:rPr>
          <w:spacing w:val="-2"/>
        </w:rPr>
        <w:t xml:space="preserve"> </w:t>
      </w:r>
      <w:r>
        <w:t>given</w:t>
      </w:r>
      <w:r>
        <w:rPr>
          <w:spacing w:val="-2"/>
        </w:rPr>
        <w:t xml:space="preserve"> </w:t>
      </w:r>
      <w:r>
        <w:t>by You</w:t>
      </w:r>
      <w:r>
        <w:rPr>
          <w:spacing w:val="-7"/>
        </w:rPr>
        <w:t xml:space="preserve"> </w:t>
      </w:r>
      <w:r>
        <w:t>to</w:t>
      </w:r>
      <w:r>
        <w:rPr>
          <w:spacing w:val="-2"/>
        </w:rPr>
        <w:t xml:space="preserve"> </w:t>
      </w:r>
      <w:r>
        <w:t>Us may be</w:t>
      </w:r>
      <w:r>
        <w:rPr>
          <w:spacing w:val="-2"/>
        </w:rPr>
        <w:t xml:space="preserve"> </w:t>
      </w:r>
      <w:r>
        <w:t>given</w:t>
      </w:r>
      <w:r>
        <w:rPr>
          <w:spacing w:val="-2"/>
        </w:rPr>
        <w:t xml:space="preserve"> </w:t>
      </w:r>
      <w:r>
        <w:t>by email</w:t>
      </w:r>
      <w:r>
        <w:rPr>
          <w:spacing w:val="-2"/>
        </w:rPr>
        <w:t xml:space="preserve"> </w:t>
      </w:r>
      <w:r>
        <w:t>to</w:t>
      </w:r>
      <w:r>
        <w:rPr>
          <w:spacing w:val="-7"/>
        </w:rPr>
        <w:t xml:space="preserve"> </w:t>
      </w:r>
      <w:r>
        <w:t>the</w:t>
      </w:r>
      <w:r>
        <w:rPr>
          <w:spacing w:val="-2"/>
        </w:rPr>
        <w:t xml:space="preserve"> </w:t>
      </w:r>
      <w:r>
        <w:t>address provided below or by contacting us at the Ministry at the contact information provided below. If</w:t>
      </w:r>
      <w:r>
        <w:rPr>
          <w:spacing w:val="40"/>
        </w:rPr>
        <w:t xml:space="preserve"> </w:t>
      </w:r>
      <w:r>
        <w:t xml:space="preserve">any term or condition set out in this agreement is held to be invalid, </w:t>
      </w:r>
      <w:proofErr w:type="gramStart"/>
      <w:r>
        <w:t>unenforceable</w:t>
      </w:r>
      <w:proofErr w:type="gramEnd"/>
      <w:r>
        <w:t xml:space="preserve"> or illegal for any reason, the remaining terms and conditions will continue in full force.</w:t>
      </w:r>
    </w:p>
    <w:p w14:paraId="7911DF54" w14:textId="69FBFDFA" w:rsidR="00B729AE" w:rsidRDefault="00B729AE" w:rsidP="00B729AE">
      <w:pPr>
        <w:pStyle w:val="ListParagraph"/>
        <w:numPr>
          <w:ilvl w:val="0"/>
          <w:numId w:val="3"/>
        </w:numPr>
        <w:ind w:left="270" w:hanging="360"/>
      </w:pPr>
      <w:r>
        <w:rPr>
          <w:b/>
        </w:rPr>
        <w:t xml:space="preserve">Accessibility. </w:t>
      </w:r>
      <w:r>
        <w:t>The Government of Ontario is committed to providing accessible customer</w:t>
      </w:r>
      <w:r>
        <w:rPr>
          <w:spacing w:val="80"/>
        </w:rPr>
        <w:t xml:space="preserve"> </w:t>
      </w:r>
      <w:r>
        <w:t>service.</w:t>
      </w:r>
      <w:r>
        <w:rPr>
          <w:spacing w:val="71"/>
        </w:rPr>
        <w:t xml:space="preserve"> </w:t>
      </w:r>
      <w:r>
        <w:t xml:space="preserve">If you require this form in an alternative format, please contact the email address below or </w:t>
      </w:r>
      <w:hyperlink r:id="rId9">
        <w:r>
          <w:rPr>
            <w:color w:val="0563C1"/>
            <w:u w:val="single" w:color="0563C1"/>
          </w:rPr>
          <w:t>attorneygeneral@ontario.ca</w:t>
        </w:r>
      </w:hyperlink>
      <w:r>
        <w:rPr>
          <w:color w:val="0563C1"/>
        </w:rPr>
        <w:t xml:space="preserve"> </w:t>
      </w:r>
      <w:r>
        <w:t xml:space="preserve">and we will respond in a timely manner to ensure your needs are met. For more information about the Ministry’s accessible customer service </w:t>
      </w:r>
      <w:proofErr w:type="spellStart"/>
      <w:r>
        <w:t>polices</w:t>
      </w:r>
      <w:proofErr w:type="spellEnd"/>
      <w:r>
        <w:t xml:space="preserve"> and procedures, please refer to the document called </w:t>
      </w:r>
      <w:r w:rsidRPr="00385F4C">
        <w:rPr>
          <w:b/>
          <w:bCs/>
        </w:rPr>
        <w:t>Our Commitment to Accessibility</w:t>
      </w:r>
      <w:r>
        <w:t xml:space="preserve"> </w:t>
      </w:r>
      <w:r>
        <w:rPr>
          <w:spacing w:val="-2"/>
        </w:rPr>
        <w:t>(</w:t>
      </w:r>
      <w:r w:rsidR="00000B7A" w:rsidRPr="00000B7A">
        <w:rPr>
          <w:color w:val="0563C1"/>
          <w:spacing w:val="-2"/>
          <w:u w:val="single" w:color="0563C1"/>
        </w:rPr>
        <w:t>www.ontario.ca/page/going-court-accessibility</w:t>
      </w:r>
      <w:r>
        <w:t>) which is located on the Ministry’s website (</w:t>
      </w:r>
      <w:hyperlink r:id="rId10" w:history="1">
        <w:r w:rsidR="00000B7A" w:rsidRPr="00A165BB">
          <w:rPr>
            <w:rStyle w:val="Hyperlink"/>
          </w:rPr>
          <w:t>www.ontario.ca/page/ministry-attorney-general)</w:t>
        </w:r>
      </w:hyperlink>
      <w:r w:rsidR="00000B7A">
        <w:t>.</w:t>
      </w:r>
      <w:r>
        <w:t>Alternatively, you may contact us at:</w:t>
      </w:r>
    </w:p>
    <w:p w14:paraId="65B7E4C2" w14:textId="2F5B04CD" w:rsidR="00B729AE" w:rsidRDefault="00B729AE" w:rsidP="00B729AE"/>
    <w:p w14:paraId="68821BE6" w14:textId="77777777" w:rsidR="00B729AE" w:rsidRPr="00B729AE" w:rsidRDefault="00B729AE" w:rsidP="00B729AE">
      <w:pPr>
        <w:pStyle w:val="BodyText"/>
        <w:ind w:left="270"/>
        <w:rPr>
          <w:sz w:val="24"/>
          <w:szCs w:val="24"/>
        </w:rPr>
      </w:pPr>
      <w:r w:rsidRPr="00B729AE">
        <w:rPr>
          <w:sz w:val="24"/>
          <w:szCs w:val="24"/>
        </w:rPr>
        <w:t>Tel:</w:t>
      </w:r>
      <w:r w:rsidRPr="00B729AE">
        <w:rPr>
          <w:spacing w:val="-12"/>
          <w:sz w:val="24"/>
          <w:szCs w:val="24"/>
        </w:rPr>
        <w:t xml:space="preserve"> </w:t>
      </w:r>
      <w:r w:rsidRPr="00B729AE">
        <w:rPr>
          <w:sz w:val="24"/>
          <w:szCs w:val="24"/>
        </w:rPr>
        <w:t>416-326-</w:t>
      </w:r>
      <w:r w:rsidRPr="00B729AE">
        <w:rPr>
          <w:spacing w:val="-4"/>
          <w:sz w:val="24"/>
          <w:szCs w:val="24"/>
        </w:rPr>
        <w:t>2220</w:t>
      </w:r>
    </w:p>
    <w:p w14:paraId="62753945" w14:textId="77777777" w:rsidR="00B729AE" w:rsidRPr="00B729AE" w:rsidRDefault="00B729AE" w:rsidP="00B729AE">
      <w:pPr>
        <w:pStyle w:val="BodyText"/>
        <w:ind w:left="270"/>
        <w:rPr>
          <w:sz w:val="24"/>
          <w:szCs w:val="24"/>
        </w:rPr>
      </w:pPr>
      <w:r w:rsidRPr="00B729AE">
        <w:rPr>
          <w:spacing w:val="-2"/>
          <w:sz w:val="24"/>
          <w:szCs w:val="24"/>
        </w:rPr>
        <w:t>Toll-free:</w:t>
      </w:r>
      <w:r w:rsidRPr="00B729AE">
        <w:rPr>
          <w:spacing w:val="21"/>
          <w:sz w:val="24"/>
          <w:szCs w:val="24"/>
        </w:rPr>
        <w:t xml:space="preserve"> </w:t>
      </w:r>
      <w:r w:rsidRPr="00B729AE">
        <w:rPr>
          <w:spacing w:val="-2"/>
          <w:sz w:val="24"/>
          <w:szCs w:val="24"/>
        </w:rPr>
        <w:t>1-800-518-</w:t>
      </w:r>
      <w:r w:rsidRPr="00B729AE">
        <w:rPr>
          <w:spacing w:val="-4"/>
          <w:sz w:val="24"/>
          <w:szCs w:val="24"/>
        </w:rPr>
        <w:t>7901</w:t>
      </w:r>
    </w:p>
    <w:p w14:paraId="5F26281E" w14:textId="4D33CA63" w:rsidR="00B729AE" w:rsidRDefault="00B729AE" w:rsidP="00B729AE">
      <w:pPr>
        <w:pStyle w:val="BodyText"/>
        <w:ind w:left="270"/>
        <w:rPr>
          <w:spacing w:val="-4"/>
          <w:sz w:val="24"/>
          <w:szCs w:val="24"/>
        </w:rPr>
      </w:pPr>
      <w:r w:rsidRPr="00B729AE">
        <w:rPr>
          <w:sz w:val="24"/>
          <w:szCs w:val="24"/>
        </w:rPr>
        <w:t>TTY</w:t>
      </w:r>
      <w:r w:rsidRPr="00B729AE">
        <w:rPr>
          <w:spacing w:val="-14"/>
          <w:sz w:val="24"/>
          <w:szCs w:val="24"/>
        </w:rPr>
        <w:t xml:space="preserve"> </w:t>
      </w:r>
      <w:r w:rsidRPr="00B729AE">
        <w:rPr>
          <w:sz w:val="24"/>
          <w:szCs w:val="24"/>
        </w:rPr>
        <w:t>416-326-4012</w:t>
      </w:r>
      <w:r w:rsidRPr="00B729AE">
        <w:rPr>
          <w:spacing w:val="-10"/>
          <w:sz w:val="24"/>
          <w:szCs w:val="24"/>
        </w:rPr>
        <w:t xml:space="preserve"> </w:t>
      </w:r>
      <w:r w:rsidRPr="00B729AE">
        <w:rPr>
          <w:sz w:val="24"/>
          <w:szCs w:val="24"/>
        </w:rPr>
        <w:t>or</w:t>
      </w:r>
      <w:r w:rsidRPr="00B729AE">
        <w:rPr>
          <w:spacing w:val="-9"/>
          <w:sz w:val="24"/>
          <w:szCs w:val="24"/>
        </w:rPr>
        <w:t xml:space="preserve"> </w:t>
      </w:r>
      <w:r w:rsidRPr="00B729AE">
        <w:rPr>
          <w:sz w:val="24"/>
          <w:szCs w:val="24"/>
        </w:rPr>
        <w:t>1-877-425-</w:t>
      </w:r>
      <w:r w:rsidRPr="00B729AE">
        <w:rPr>
          <w:spacing w:val="-4"/>
          <w:sz w:val="24"/>
          <w:szCs w:val="24"/>
        </w:rPr>
        <w:t>0575</w:t>
      </w:r>
    </w:p>
    <w:p w14:paraId="56E80ECE" w14:textId="77777777" w:rsidR="00B729AE" w:rsidRPr="00B729AE" w:rsidRDefault="00B729AE" w:rsidP="00B729AE">
      <w:pPr>
        <w:pStyle w:val="BodyText"/>
        <w:ind w:left="270"/>
        <w:rPr>
          <w:spacing w:val="-4"/>
          <w:sz w:val="24"/>
          <w:szCs w:val="24"/>
        </w:rPr>
      </w:pPr>
    </w:p>
    <w:p w14:paraId="557B268D" w14:textId="3549A16E" w:rsidR="00B729AE" w:rsidRDefault="00B729AE" w:rsidP="00B729AE">
      <w:pPr>
        <w:pStyle w:val="BodyText"/>
        <w:ind w:left="270"/>
        <w:rPr>
          <w:sz w:val="24"/>
          <w:szCs w:val="24"/>
        </w:rPr>
      </w:pPr>
      <w:r w:rsidRPr="00B729AE">
        <w:rPr>
          <w:sz w:val="24"/>
          <w:szCs w:val="24"/>
        </w:rPr>
        <w:t>or write to:</w:t>
      </w:r>
    </w:p>
    <w:p w14:paraId="64C2CD2E" w14:textId="20463DD9" w:rsidR="00B729AE" w:rsidRDefault="00B729AE" w:rsidP="00B729AE">
      <w:pPr>
        <w:pStyle w:val="BodyText"/>
        <w:ind w:left="270"/>
        <w:rPr>
          <w:sz w:val="24"/>
          <w:szCs w:val="24"/>
        </w:rPr>
      </w:pPr>
    </w:p>
    <w:p w14:paraId="02FFB747" w14:textId="77777777" w:rsidR="005F322B" w:rsidRDefault="00B729AE" w:rsidP="00B729AE">
      <w:pPr>
        <w:pStyle w:val="BodyText"/>
        <w:ind w:left="270"/>
        <w:rPr>
          <w:sz w:val="24"/>
          <w:szCs w:val="24"/>
        </w:rPr>
      </w:pPr>
      <w:r w:rsidRPr="00B729AE">
        <w:rPr>
          <w:sz w:val="24"/>
          <w:szCs w:val="24"/>
        </w:rPr>
        <w:t xml:space="preserve">Ministry of the Attorney General </w:t>
      </w:r>
    </w:p>
    <w:p w14:paraId="0198FDEA" w14:textId="7F83EBF3" w:rsidR="00B729AE" w:rsidRPr="00B729AE" w:rsidRDefault="00B729AE" w:rsidP="00B729AE">
      <w:pPr>
        <w:pStyle w:val="BodyText"/>
        <w:ind w:left="270"/>
        <w:rPr>
          <w:sz w:val="24"/>
          <w:szCs w:val="24"/>
        </w:rPr>
      </w:pPr>
      <w:r w:rsidRPr="00B729AE">
        <w:rPr>
          <w:sz w:val="24"/>
          <w:szCs w:val="24"/>
        </w:rPr>
        <w:t>McMurtry-Scott Building</w:t>
      </w:r>
    </w:p>
    <w:p w14:paraId="15580A06" w14:textId="77777777" w:rsidR="005F322B" w:rsidRDefault="00B729AE" w:rsidP="00B729AE">
      <w:pPr>
        <w:pStyle w:val="BodyText"/>
        <w:ind w:left="270"/>
        <w:rPr>
          <w:sz w:val="24"/>
          <w:szCs w:val="24"/>
        </w:rPr>
      </w:pPr>
      <w:r w:rsidRPr="00B729AE">
        <w:rPr>
          <w:sz w:val="24"/>
          <w:szCs w:val="24"/>
        </w:rPr>
        <w:t xml:space="preserve">720 Bay Street, 11th </w:t>
      </w:r>
      <w:proofErr w:type="gramStart"/>
      <w:r w:rsidRPr="00B729AE">
        <w:rPr>
          <w:sz w:val="24"/>
          <w:szCs w:val="24"/>
        </w:rPr>
        <w:t>Floor</w:t>
      </w:r>
      <w:proofErr w:type="gramEnd"/>
      <w:r w:rsidRPr="00B729AE">
        <w:rPr>
          <w:sz w:val="24"/>
          <w:szCs w:val="24"/>
        </w:rPr>
        <w:t xml:space="preserve"> </w:t>
      </w:r>
    </w:p>
    <w:p w14:paraId="41BF6308" w14:textId="2726C4C9" w:rsidR="00B729AE" w:rsidRPr="00B729AE" w:rsidRDefault="00B729AE" w:rsidP="00B729AE">
      <w:pPr>
        <w:pStyle w:val="BodyText"/>
        <w:ind w:left="270"/>
        <w:rPr>
          <w:sz w:val="24"/>
          <w:szCs w:val="24"/>
        </w:rPr>
      </w:pPr>
      <w:r w:rsidRPr="00B729AE">
        <w:rPr>
          <w:sz w:val="24"/>
          <w:szCs w:val="24"/>
        </w:rPr>
        <w:t>Toronto, ON, M7A 2S9</w:t>
      </w:r>
    </w:p>
    <w:p w14:paraId="011C089B" w14:textId="781DBFBF" w:rsidR="00631CC7" w:rsidRDefault="00631CC7">
      <w:pPr>
        <w:pStyle w:val="BodyText"/>
        <w:rPr>
          <w:sz w:val="22"/>
        </w:rPr>
      </w:pPr>
    </w:p>
    <w:p w14:paraId="2851EA17" w14:textId="698E36D1" w:rsidR="005C52B7" w:rsidRDefault="005C52B7">
      <w:pPr>
        <w:pStyle w:val="BodyText"/>
        <w:rPr>
          <w:sz w:val="22"/>
        </w:rPr>
      </w:pPr>
    </w:p>
    <w:p w14:paraId="59401350" w14:textId="77777777" w:rsidR="005C52B7" w:rsidRDefault="005C52B7">
      <w:pPr>
        <w:pStyle w:val="BodyText"/>
        <w:rPr>
          <w:sz w:val="22"/>
        </w:rPr>
      </w:pPr>
    </w:p>
    <w:p w14:paraId="2B82DA95" w14:textId="77777777" w:rsidR="00631CC7" w:rsidRDefault="00631CC7">
      <w:pPr>
        <w:pStyle w:val="BodyText"/>
        <w:rPr>
          <w:sz w:val="22"/>
        </w:rPr>
      </w:pPr>
    </w:p>
    <w:p w14:paraId="5608496A" w14:textId="77777777" w:rsidR="00631CC7" w:rsidRDefault="00631CC7">
      <w:pPr>
        <w:pStyle w:val="BodyText"/>
        <w:rPr>
          <w:sz w:val="22"/>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5085"/>
      </w:tblGrid>
      <w:tr w:rsidR="005C52B7" w14:paraId="1446BED9" w14:textId="77777777" w:rsidTr="005F322B">
        <w:tc>
          <w:tcPr>
            <w:tcW w:w="2898" w:type="dxa"/>
          </w:tcPr>
          <w:p w14:paraId="280E841B" w14:textId="29543C90" w:rsidR="005C52B7" w:rsidRPr="00000B7A" w:rsidRDefault="005C52B7">
            <w:pPr>
              <w:pStyle w:val="BodyText"/>
              <w:spacing w:before="1"/>
              <w:rPr>
                <w:b/>
                <w:bCs/>
                <w:sz w:val="25"/>
              </w:rPr>
            </w:pPr>
            <w:r w:rsidRPr="00000B7A">
              <w:rPr>
                <w:b/>
                <w:bCs/>
                <w:sz w:val="24"/>
              </w:rPr>
              <w:t>Signature of Applicant:</w:t>
            </w:r>
          </w:p>
        </w:tc>
        <w:tc>
          <w:tcPr>
            <w:tcW w:w="5085" w:type="dxa"/>
            <w:tcBorders>
              <w:bottom w:val="single" w:sz="4" w:space="0" w:color="auto"/>
            </w:tcBorders>
          </w:tcPr>
          <w:p w14:paraId="4FEEB947" w14:textId="77777777" w:rsidR="005C52B7" w:rsidRDefault="005C52B7">
            <w:pPr>
              <w:pStyle w:val="BodyText"/>
              <w:spacing w:before="1"/>
              <w:rPr>
                <w:sz w:val="25"/>
              </w:rPr>
            </w:pPr>
          </w:p>
        </w:tc>
      </w:tr>
    </w:tbl>
    <w:p w14:paraId="16F55132" w14:textId="77777777" w:rsidR="00631CC7" w:rsidRDefault="00631CC7">
      <w:pPr>
        <w:pStyle w:val="BodyText"/>
        <w:spacing w:before="1"/>
        <w:rPr>
          <w:sz w:val="25"/>
        </w:rPr>
      </w:pPr>
    </w:p>
    <w:p w14:paraId="5C38B9B0" w14:textId="4131AA04" w:rsidR="00631CC7" w:rsidRDefault="00631CC7" w:rsidP="005C52B7">
      <w:pPr>
        <w:tabs>
          <w:tab w:val="left" w:pos="6185"/>
        </w:tabs>
        <w:rPr>
          <w:rFonts w:ascii="Times New Roman"/>
          <w:sz w:val="24"/>
        </w:rPr>
      </w:pPr>
    </w:p>
    <w:p w14:paraId="32E1867C" w14:textId="77777777" w:rsidR="005C52B7" w:rsidRDefault="005C52B7">
      <w:pPr>
        <w:pStyle w:val="BodyText"/>
        <w:spacing w:before="11"/>
        <w:rPr>
          <w:rFonts w:ascii="Times New Roman"/>
          <w:sz w:val="27"/>
        </w:rPr>
      </w:pPr>
    </w:p>
    <w:p w14:paraId="77018E00" w14:textId="77777777" w:rsidR="00631CC7" w:rsidRDefault="000C3827">
      <w:pPr>
        <w:spacing w:before="91"/>
        <w:ind w:left="1358" w:right="1674"/>
        <w:jc w:val="center"/>
        <w:rPr>
          <w:b/>
          <w:sz w:val="32"/>
        </w:rPr>
      </w:pPr>
      <w:r>
        <w:rPr>
          <w:b/>
          <w:sz w:val="32"/>
        </w:rPr>
        <w:t>PLEASE</w:t>
      </w:r>
      <w:r>
        <w:rPr>
          <w:b/>
          <w:spacing w:val="-11"/>
          <w:sz w:val="32"/>
        </w:rPr>
        <w:t xml:space="preserve"> </w:t>
      </w:r>
      <w:r>
        <w:rPr>
          <w:b/>
          <w:sz w:val="32"/>
        </w:rPr>
        <w:t>EMAIL</w:t>
      </w:r>
      <w:r>
        <w:rPr>
          <w:b/>
          <w:spacing w:val="-11"/>
          <w:sz w:val="32"/>
        </w:rPr>
        <w:t xml:space="preserve"> </w:t>
      </w:r>
      <w:r>
        <w:rPr>
          <w:b/>
          <w:sz w:val="32"/>
        </w:rPr>
        <w:t>THE</w:t>
      </w:r>
      <w:r>
        <w:rPr>
          <w:b/>
          <w:spacing w:val="-5"/>
          <w:sz w:val="32"/>
        </w:rPr>
        <w:t xml:space="preserve"> </w:t>
      </w:r>
      <w:r>
        <w:rPr>
          <w:b/>
          <w:sz w:val="32"/>
        </w:rPr>
        <w:t>COMPLETED</w:t>
      </w:r>
      <w:r>
        <w:rPr>
          <w:b/>
          <w:spacing w:val="-8"/>
          <w:sz w:val="32"/>
        </w:rPr>
        <w:t xml:space="preserve"> </w:t>
      </w:r>
      <w:r>
        <w:rPr>
          <w:b/>
          <w:sz w:val="32"/>
        </w:rPr>
        <w:t>FORM</w:t>
      </w:r>
      <w:r>
        <w:rPr>
          <w:b/>
          <w:spacing w:val="-5"/>
          <w:sz w:val="32"/>
        </w:rPr>
        <w:t xml:space="preserve"> TO:</w:t>
      </w:r>
    </w:p>
    <w:p w14:paraId="11B182CD" w14:textId="7976C87A" w:rsidR="00631CC7" w:rsidRDefault="00DA2122">
      <w:pPr>
        <w:spacing w:before="189"/>
        <w:ind w:left="1353" w:right="1674"/>
        <w:jc w:val="center"/>
        <w:rPr>
          <w:b/>
          <w:sz w:val="32"/>
        </w:rPr>
      </w:pPr>
      <w:hyperlink r:id="rId11">
        <w:r w:rsidR="000C3827">
          <w:rPr>
            <w:b/>
            <w:spacing w:val="-2"/>
            <w:sz w:val="32"/>
          </w:rPr>
          <w:t>wifi@ontario.ca</w:t>
        </w:r>
      </w:hyperlink>
    </w:p>
    <w:sectPr w:rsidR="00631CC7" w:rsidSect="00E54146">
      <w:footerReference w:type="default" r:id="rId12"/>
      <w:pgSz w:w="12240" w:h="15840"/>
      <w:pgMar w:top="720" w:right="1020" w:bottom="1080" w:left="1340" w:header="72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E9E4" w14:textId="77777777" w:rsidR="00B729AE" w:rsidRDefault="00B729AE" w:rsidP="00B729AE">
      <w:r>
        <w:separator/>
      </w:r>
    </w:p>
  </w:endnote>
  <w:endnote w:type="continuationSeparator" w:id="0">
    <w:p w14:paraId="4ED102D1" w14:textId="77777777" w:rsidR="00B729AE" w:rsidRDefault="00B729AE" w:rsidP="00B7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2376" w14:textId="4960D3D4" w:rsidR="00B729AE" w:rsidRPr="00B729AE" w:rsidRDefault="00B729AE" w:rsidP="00B729AE">
    <w:pPr>
      <w:pStyle w:val="Footer"/>
      <w:tabs>
        <w:tab w:val="clear" w:pos="9360"/>
        <w:tab w:val="right" w:pos="9880"/>
      </w:tabs>
      <w:ind w:left="-450"/>
      <w:rPr>
        <w:sz w:val="20"/>
        <w:szCs w:val="20"/>
      </w:rPr>
    </w:pPr>
    <w:r w:rsidRPr="00B729AE">
      <w:rPr>
        <w:sz w:val="20"/>
        <w:szCs w:val="20"/>
      </w:rPr>
      <w:t>OPS Guest Wi-</w:t>
    </w:r>
    <w:r w:rsidR="0094218E">
      <w:rPr>
        <w:sz w:val="20"/>
        <w:szCs w:val="20"/>
      </w:rPr>
      <w:t>F</w:t>
    </w:r>
    <w:r w:rsidRPr="00B729AE">
      <w:rPr>
        <w:sz w:val="20"/>
        <w:szCs w:val="20"/>
      </w:rPr>
      <w:t xml:space="preserve">i Account Application </w:t>
    </w:r>
    <w:r w:rsidRPr="00B729AE">
      <w:rPr>
        <w:sz w:val="20"/>
        <w:szCs w:val="20"/>
      </w:rPr>
      <w:tab/>
    </w:r>
    <w:r w:rsidRPr="00B729AE">
      <w:rPr>
        <w:sz w:val="20"/>
        <w:szCs w:val="20"/>
      </w:rPr>
      <w:tab/>
      <w:t xml:space="preserve">Page </w:t>
    </w:r>
    <w:r w:rsidRPr="00B729AE">
      <w:rPr>
        <w:b/>
        <w:bCs/>
        <w:sz w:val="20"/>
        <w:szCs w:val="20"/>
      </w:rPr>
      <w:fldChar w:fldCharType="begin"/>
    </w:r>
    <w:r w:rsidRPr="00B729AE">
      <w:rPr>
        <w:b/>
        <w:bCs/>
        <w:sz w:val="20"/>
        <w:szCs w:val="20"/>
      </w:rPr>
      <w:instrText xml:space="preserve"> PAGE  \* Arabic  \* MERGEFORMAT </w:instrText>
    </w:r>
    <w:r w:rsidRPr="00B729AE">
      <w:rPr>
        <w:b/>
        <w:bCs/>
        <w:sz w:val="20"/>
        <w:szCs w:val="20"/>
      </w:rPr>
      <w:fldChar w:fldCharType="separate"/>
    </w:r>
    <w:r w:rsidRPr="00B729AE">
      <w:rPr>
        <w:b/>
        <w:bCs/>
        <w:noProof/>
        <w:sz w:val="20"/>
        <w:szCs w:val="20"/>
      </w:rPr>
      <w:t>1</w:t>
    </w:r>
    <w:r w:rsidRPr="00B729AE">
      <w:rPr>
        <w:b/>
        <w:bCs/>
        <w:sz w:val="20"/>
        <w:szCs w:val="20"/>
      </w:rPr>
      <w:fldChar w:fldCharType="end"/>
    </w:r>
    <w:r w:rsidRPr="00B729AE">
      <w:rPr>
        <w:sz w:val="20"/>
        <w:szCs w:val="20"/>
      </w:rPr>
      <w:t xml:space="preserve"> of </w:t>
    </w:r>
    <w:r w:rsidRPr="00B729AE">
      <w:rPr>
        <w:b/>
        <w:bCs/>
        <w:sz w:val="20"/>
        <w:szCs w:val="20"/>
      </w:rPr>
      <w:fldChar w:fldCharType="begin"/>
    </w:r>
    <w:r w:rsidRPr="00B729AE">
      <w:rPr>
        <w:b/>
        <w:bCs/>
        <w:sz w:val="20"/>
        <w:szCs w:val="20"/>
      </w:rPr>
      <w:instrText xml:space="preserve"> NUMPAGES  \* Arabic  \* MERGEFORMAT </w:instrText>
    </w:r>
    <w:r w:rsidRPr="00B729AE">
      <w:rPr>
        <w:b/>
        <w:bCs/>
        <w:sz w:val="20"/>
        <w:szCs w:val="20"/>
      </w:rPr>
      <w:fldChar w:fldCharType="separate"/>
    </w:r>
    <w:r w:rsidRPr="00B729AE">
      <w:rPr>
        <w:b/>
        <w:bCs/>
        <w:noProof/>
        <w:sz w:val="20"/>
        <w:szCs w:val="20"/>
      </w:rPr>
      <w:t>2</w:t>
    </w:r>
    <w:r w:rsidRPr="00B729A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6F9C" w14:textId="77777777" w:rsidR="00B729AE" w:rsidRDefault="00B729AE" w:rsidP="00B729AE">
      <w:r>
        <w:separator/>
      </w:r>
    </w:p>
  </w:footnote>
  <w:footnote w:type="continuationSeparator" w:id="0">
    <w:p w14:paraId="71FEFC77" w14:textId="77777777" w:rsidR="00B729AE" w:rsidRDefault="00B729AE" w:rsidP="00B7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E1A38"/>
    <w:multiLevelType w:val="hybridMultilevel"/>
    <w:tmpl w:val="1A323B7C"/>
    <w:lvl w:ilvl="0" w:tplc="570CD9A2">
      <w:start w:val="1"/>
      <w:numFmt w:val="decimal"/>
      <w:lvlText w:val="%1."/>
      <w:lvlJc w:val="left"/>
      <w:pPr>
        <w:ind w:left="819" w:hanging="361"/>
      </w:pPr>
      <w:rPr>
        <w:rFonts w:ascii="Arial" w:eastAsia="Arial" w:hAnsi="Arial" w:cs="Arial" w:hint="default"/>
        <w:b w:val="0"/>
        <w:bCs w:val="0"/>
        <w:i w:val="0"/>
        <w:iCs w:val="0"/>
        <w:spacing w:val="-2"/>
        <w:w w:val="100"/>
        <w:sz w:val="20"/>
        <w:szCs w:val="20"/>
        <w:lang w:val="en-US" w:eastAsia="en-US" w:bidi="ar-SA"/>
      </w:rPr>
    </w:lvl>
    <w:lvl w:ilvl="1" w:tplc="C90C8952">
      <w:numFmt w:val="bullet"/>
      <w:lvlText w:val="•"/>
      <w:lvlJc w:val="left"/>
      <w:pPr>
        <w:ind w:left="1726" w:hanging="361"/>
      </w:pPr>
      <w:rPr>
        <w:rFonts w:hint="default"/>
        <w:lang w:val="en-US" w:eastAsia="en-US" w:bidi="ar-SA"/>
      </w:rPr>
    </w:lvl>
    <w:lvl w:ilvl="2" w:tplc="9AC048EE">
      <w:numFmt w:val="bullet"/>
      <w:lvlText w:val="•"/>
      <w:lvlJc w:val="left"/>
      <w:pPr>
        <w:ind w:left="2632" w:hanging="361"/>
      </w:pPr>
      <w:rPr>
        <w:rFonts w:hint="default"/>
        <w:lang w:val="en-US" w:eastAsia="en-US" w:bidi="ar-SA"/>
      </w:rPr>
    </w:lvl>
    <w:lvl w:ilvl="3" w:tplc="2EF4BDA0">
      <w:numFmt w:val="bullet"/>
      <w:lvlText w:val="•"/>
      <w:lvlJc w:val="left"/>
      <w:pPr>
        <w:ind w:left="3538" w:hanging="361"/>
      </w:pPr>
      <w:rPr>
        <w:rFonts w:hint="default"/>
        <w:lang w:val="en-US" w:eastAsia="en-US" w:bidi="ar-SA"/>
      </w:rPr>
    </w:lvl>
    <w:lvl w:ilvl="4" w:tplc="24F67590">
      <w:numFmt w:val="bullet"/>
      <w:lvlText w:val="•"/>
      <w:lvlJc w:val="left"/>
      <w:pPr>
        <w:ind w:left="4444" w:hanging="361"/>
      </w:pPr>
      <w:rPr>
        <w:rFonts w:hint="default"/>
        <w:lang w:val="en-US" w:eastAsia="en-US" w:bidi="ar-SA"/>
      </w:rPr>
    </w:lvl>
    <w:lvl w:ilvl="5" w:tplc="A6208B08">
      <w:numFmt w:val="bullet"/>
      <w:lvlText w:val="•"/>
      <w:lvlJc w:val="left"/>
      <w:pPr>
        <w:ind w:left="5350" w:hanging="361"/>
      </w:pPr>
      <w:rPr>
        <w:rFonts w:hint="default"/>
        <w:lang w:val="en-US" w:eastAsia="en-US" w:bidi="ar-SA"/>
      </w:rPr>
    </w:lvl>
    <w:lvl w:ilvl="6" w:tplc="17BCE46C">
      <w:numFmt w:val="bullet"/>
      <w:lvlText w:val="•"/>
      <w:lvlJc w:val="left"/>
      <w:pPr>
        <w:ind w:left="6256" w:hanging="361"/>
      </w:pPr>
      <w:rPr>
        <w:rFonts w:hint="default"/>
        <w:lang w:val="en-US" w:eastAsia="en-US" w:bidi="ar-SA"/>
      </w:rPr>
    </w:lvl>
    <w:lvl w:ilvl="7" w:tplc="99943A2A">
      <w:numFmt w:val="bullet"/>
      <w:lvlText w:val="•"/>
      <w:lvlJc w:val="left"/>
      <w:pPr>
        <w:ind w:left="7162" w:hanging="361"/>
      </w:pPr>
      <w:rPr>
        <w:rFonts w:hint="default"/>
        <w:lang w:val="en-US" w:eastAsia="en-US" w:bidi="ar-SA"/>
      </w:rPr>
    </w:lvl>
    <w:lvl w:ilvl="8" w:tplc="DEBC7F2E">
      <w:numFmt w:val="bullet"/>
      <w:lvlText w:val="•"/>
      <w:lvlJc w:val="left"/>
      <w:pPr>
        <w:ind w:left="8068" w:hanging="361"/>
      </w:pPr>
      <w:rPr>
        <w:rFonts w:hint="default"/>
        <w:lang w:val="en-US" w:eastAsia="en-US" w:bidi="ar-SA"/>
      </w:rPr>
    </w:lvl>
  </w:abstractNum>
  <w:abstractNum w:abstractNumId="1" w15:restartNumberingAfterBreak="0">
    <w:nsid w:val="767D7195"/>
    <w:multiLevelType w:val="hybridMultilevel"/>
    <w:tmpl w:val="0D4EAA1C"/>
    <w:lvl w:ilvl="0" w:tplc="72189B98">
      <w:start w:val="1"/>
      <w:numFmt w:val="decimal"/>
      <w:pStyle w:val="ListParagraph"/>
      <w:lvlText w:val="%1."/>
      <w:lvlJc w:val="left"/>
      <w:pPr>
        <w:ind w:left="820" w:hanging="355"/>
      </w:pPr>
      <w:rPr>
        <w:rFonts w:ascii="Arial" w:eastAsia="Arial" w:hAnsi="Arial" w:cs="Arial" w:hint="default"/>
        <w:b w:val="0"/>
        <w:bCs w:val="0"/>
        <w:i w:val="0"/>
        <w:iCs w:val="0"/>
        <w:spacing w:val="-2"/>
        <w:w w:val="100"/>
        <w:sz w:val="24"/>
        <w:szCs w:val="24"/>
        <w:lang w:val="en-US" w:eastAsia="en-US" w:bidi="ar-SA"/>
      </w:rPr>
    </w:lvl>
    <w:lvl w:ilvl="1" w:tplc="A3F4582C">
      <w:numFmt w:val="bullet"/>
      <w:lvlText w:val="•"/>
      <w:lvlJc w:val="left"/>
      <w:pPr>
        <w:ind w:left="1726" w:hanging="355"/>
      </w:pPr>
      <w:rPr>
        <w:rFonts w:hint="default"/>
        <w:lang w:val="en-US" w:eastAsia="en-US" w:bidi="ar-SA"/>
      </w:rPr>
    </w:lvl>
    <w:lvl w:ilvl="2" w:tplc="0756B776">
      <w:numFmt w:val="bullet"/>
      <w:lvlText w:val="•"/>
      <w:lvlJc w:val="left"/>
      <w:pPr>
        <w:ind w:left="2632" w:hanging="355"/>
      </w:pPr>
      <w:rPr>
        <w:rFonts w:hint="default"/>
        <w:lang w:val="en-US" w:eastAsia="en-US" w:bidi="ar-SA"/>
      </w:rPr>
    </w:lvl>
    <w:lvl w:ilvl="3" w:tplc="9CF2713C">
      <w:numFmt w:val="bullet"/>
      <w:lvlText w:val="•"/>
      <w:lvlJc w:val="left"/>
      <w:pPr>
        <w:ind w:left="3538" w:hanging="355"/>
      </w:pPr>
      <w:rPr>
        <w:rFonts w:hint="default"/>
        <w:lang w:val="en-US" w:eastAsia="en-US" w:bidi="ar-SA"/>
      </w:rPr>
    </w:lvl>
    <w:lvl w:ilvl="4" w:tplc="AC781232">
      <w:numFmt w:val="bullet"/>
      <w:lvlText w:val="•"/>
      <w:lvlJc w:val="left"/>
      <w:pPr>
        <w:ind w:left="4444" w:hanging="355"/>
      </w:pPr>
      <w:rPr>
        <w:rFonts w:hint="default"/>
        <w:lang w:val="en-US" w:eastAsia="en-US" w:bidi="ar-SA"/>
      </w:rPr>
    </w:lvl>
    <w:lvl w:ilvl="5" w:tplc="779C1472">
      <w:numFmt w:val="bullet"/>
      <w:lvlText w:val="•"/>
      <w:lvlJc w:val="left"/>
      <w:pPr>
        <w:ind w:left="5350" w:hanging="355"/>
      </w:pPr>
      <w:rPr>
        <w:rFonts w:hint="default"/>
        <w:lang w:val="en-US" w:eastAsia="en-US" w:bidi="ar-SA"/>
      </w:rPr>
    </w:lvl>
    <w:lvl w:ilvl="6" w:tplc="C3DC6814">
      <w:numFmt w:val="bullet"/>
      <w:lvlText w:val="•"/>
      <w:lvlJc w:val="left"/>
      <w:pPr>
        <w:ind w:left="6256" w:hanging="355"/>
      </w:pPr>
      <w:rPr>
        <w:rFonts w:hint="default"/>
        <w:lang w:val="en-US" w:eastAsia="en-US" w:bidi="ar-SA"/>
      </w:rPr>
    </w:lvl>
    <w:lvl w:ilvl="7" w:tplc="643CBA14">
      <w:numFmt w:val="bullet"/>
      <w:lvlText w:val="•"/>
      <w:lvlJc w:val="left"/>
      <w:pPr>
        <w:ind w:left="7162" w:hanging="355"/>
      </w:pPr>
      <w:rPr>
        <w:rFonts w:hint="default"/>
        <w:lang w:val="en-US" w:eastAsia="en-US" w:bidi="ar-SA"/>
      </w:rPr>
    </w:lvl>
    <w:lvl w:ilvl="8" w:tplc="21CA9FAC">
      <w:numFmt w:val="bullet"/>
      <w:lvlText w:val="•"/>
      <w:lvlJc w:val="left"/>
      <w:pPr>
        <w:ind w:left="8068" w:hanging="355"/>
      </w:pPr>
      <w:rPr>
        <w:rFonts w:hint="default"/>
        <w:lang w:val="en-US" w:eastAsia="en-US" w:bidi="ar-SA"/>
      </w:rPr>
    </w:lvl>
  </w:abstractNum>
  <w:num w:numId="1" w16cid:durableId="885292668">
    <w:abstractNumId w:val="0"/>
  </w:num>
  <w:num w:numId="2" w16cid:durableId="1657025896">
    <w:abstractNumId w:val="1"/>
  </w:num>
  <w:num w:numId="3" w16cid:durableId="20601277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AlfWUprUnhSI/04mezOSzrLr2qrO7JuyVpca23PphTDSo313/hlFCzNXSqcyZ08HjW+gFHI95FndLOD4qTia8g==" w:salt="1D4/jnS3VyxX04pwQcpom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31CC7"/>
    <w:rsid w:val="00000B7A"/>
    <w:rsid w:val="000C3827"/>
    <w:rsid w:val="00245A8F"/>
    <w:rsid w:val="00385F4C"/>
    <w:rsid w:val="005C52B7"/>
    <w:rsid w:val="005F322B"/>
    <w:rsid w:val="00631CC7"/>
    <w:rsid w:val="00685A82"/>
    <w:rsid w:val="0089332B"/>
    <w:rsid w:val="0094218E"/>
    <w:rsid w:val="009C5E30"/>
    <w:rsid w:val="00B729AE"/>
    <w:rsid w:val="00BA6C66"/>
    <w:rsid w:val="00DA2122"/>
    <w:rsid w:val="00DC57C2"/>
    <w:rsid w:val="00E54146"/>
    <w:rsid w:val="00F5725B"/>
    <w:rsid w:val="00FF2C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D9D7D"/>
  <w15:docId w15:val="{FECFE35A-181D-4B52-AFDA-0D7DD9CA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rsid w:val="00B729AE"/>
    <w:pPr>
      <w:numPr>
        <w:numId w:val="2"/>
      </w:numPr>
      <w:tabs>
        <w:tab w:val="left" w:pos="630"/>
      </w:tabs>
      <w:spacing w:before="180"/>
      <w:ind w:left="274" w:hanging="360"/>
    </w:pPr>
    <w:rPr>
      <w:sz w:val="24"/>
      <w:szCs w:val="24"/>
    </w:rPr>
  </w:style>
  <w:style w:type="paragraph" w:customStyle="1" w:styleId="TableParagraph">
    <w:name w:val="Table Paragraph"/>
    <w:basedOn w:val="Normal"/>
    <w:uiPriority w:val="1"/>
    <w:qFormat/>
  </w:style>
  <w:style w:type="table" w:styleId="TableGrid">
    <w:name w:val="Table Grid"/>
    <w:basedOn w:val="TableNormal"/>
    <w:uiPriority w:val="39"/>
    <w:rsid w:val="00DC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C57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7C2"/>
    <w:rPr>
      <w:rFonts w:asciiTheme="majorHAnsi" w:eastAsiaTheme="majorEastAsia" w:hAnsiTheme="majorHAnsi" w:cstheme="majorBidi"/>
      <w:spacing w:val="-10"/>
      <w:kern w:val="28"/>
      <w:sz w:val="56"/>
      <w:szCs w:val="56"/>
    </w:rPr>
  </w:style>
  <w:style w:type="paragraph" w:customStyle="1" w:styleId="normal6beforeafter">
    <w:name w:val="normal 6 before &amp; after"/>
    <w:basedOn w:val="Normal"/>
    <w:qFormat/>
    <w:rsid w:val="00685A82"/>
    <w:pPr>
      <w:spacing w:before="120" w:after="120"/>
    </w:pPr>
    <w:rPr>
      <w:sz w:val="24"/>
    </w:rPr>
  </w:style>
  <w:style w:type="paragraph" w:styleId="Header">
    <w:name w:val="header"/>
    <w:basedOn w:val="Normal"/>
    <w:link w:val="HeaderChar"/>
    <w:uiPriority w:val="99"/>
    <w:unhideWhenUsed/>
    <w:rsid w:val="00B729AE"/>
    <w:pPr>
      <w:tabs>
        <w:tab w:val="center" w:pos="4680"/>
        <w:tab w:val="right" w:pos="9360"/>
      </w:tabs>
    </w:pPr>
  </w:style>
  <w:style w:type="character" w:customStyle="1" w:styleId="HeaderChar">
    <w:name w:val="Header Char"/>
    <w:basedOn w:val="DefaultParagraphFont"/>
    <w:link w:val="Header"/>
    <w:uiPriority w:val="99"/>
    <w:rsid w:val="00B729AE"/>
    <w:rPr>
      <w:rFonts w:ascii="Arial" w:eastAsia="Arial" w:hAnsi="Arial" w:cs="Arial"/>
    </w:rPr>
  </w:style>
  <w:style w:type="paragraph" w:styleId="Footer">
    <w:name w:val="footer"/>
    <w:basedOn w:val="Normal"/>
    <w:link w:val="FooterChar"/>
    <w:uiPriority w:val="99"/>
    <w:unhideWhenUsed/>
    <w:rsid w:val="00B729AE"/>
    <w:pPr>
      <w:tabs>
        <w:tab w:val="center" w:pos="4680"/>
        <w:tab w:val="right" w:pos="9360"/>
      </w:tabs>
    </w:pPr>
  </w:style>
  <w:style w:type="character" w:customStyle="1" w:styleId="FooterChar">
    <w:name w:val="Footer Char"/>
    <w:basedOn w:val="DefaultParagraphFont"/>
    <w:link w:val="Footer"/>
    <w:uiPriority w:val="99"/>
    <w:rsid w:val="00B729AE"/>
    <w:rPr>
      <w:rFonts w:ascii="Arial" w:eastAsia="Arial" w:hAnsi="Arial" w:cs="Arial"/>
    </w:rPr>
  </w:style>
  <w:style w:type="character" w:styleId="Hyperlink">
    <w:name w:val="Hyperlink"/>
    <w:basedOn w:val="DefaultParagraphFont"/>
    <w:uiPriority w:val="99"/>
    <w:unhideWhenUsed/>
    <w:rsid w:val="00000B7A"/>
    <w:rPr>
      <w:color w:val="0000FF" w:themeColor="hyperlink"/>
      <w:u w:val="single"/>
    </w:rPr>
  </w:style>
  <w:style w:type="character" w:styleId="UnresolvedMention">
    <w:name w:val="Unresolved Mention"/>
    <w:basedOn w:val="DefaultParagraphFont"/>
    <w:uiPriority w:val="99"/>
    <w:semiHidden/>
    <w:unhideWhenUsed/>
    <w:rsid w:val="00000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tario.ca/page/privacy-stat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fi@ontario.ca" TargetMode="External"/><Relationship Id="rId5" Type="http://schemas.openxmlformats.org/officeDocument/2006/relationships/footnotes" Target="footnotes.xml"/><Relationship Id="rId10" Type="http://schemas.openxmlformats.org/officeDocument/2006/relationships/hyperlink" Target="http://www.ontario.ca/page/ministry-attorney-general)." TargetMode="External"/><Relationship Id="rId4" Type="http://schemas.openxmlformats.org/officeDocument/2006/relationships/webSettings" Target="webSettings.xml"/><Relationship Id="rId9" Type="http://schemas.openxmlformats.org/officeDocument/2006/relationships/hyperlink" Target="mailto:attorneygeneral@ontari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39</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Wi-Fi Application - English</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Wi-Fi Application - English</dc:title>
  <dc:creator/>
  <cp:lastModifiedBy>Rottman, Mike (MAG)</cp:lastModifiedBy>
  <cp:revision>14</cp:revision>
  <cp:lastPrinted>2024-02-16T21:02:00Z</cp:lastPrinted>
  <dcterms:created xsi:type="dcterms:W3CDTF">2024-02-16T20:15:00Z</dcterms:created>
  <dcterms:modified xsi:type="dcterms:W3CDTF">2024-04-03T19:15:00Z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Word</vt:lpwstr>
  </property>
  <property fmtid="{D5CDD505-2E9C-101B-9397-08002B2CF9AE}" pid="4" name="LastSaved">
    <vt:filetime>2024-02-16T00:00:00Z</vt:filetime>
  </property>
  <property fmtid="{D5CDD505-2E9C-101B-9397-08002B2CF9AE}" pid="5" name="Producer">
    <vt:lpwstr>Mac OS X 10.13.3 Quartz PDFContext</vt:lpwstr>
  </property>
</Properties>
</file>