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885AC" w14:textId="77777777" w:rsidR="00FD6F41" w:rsidRPr="001B7EB6" w:rsidRDefault="00FD6F41" w:rsidP="00E569CE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1B7EB6">
        <w:rPr>
          <w:sz w:val="24"/>
          <w:szCs w:val="24"/>
        </w:rPr>
        <w:t>Form 61E</w:t>
      </w:r>
    </w:p>
    <w:p w14:paraId="782CF1C5" w14:textId="77777777" w:rsidR="00FD6F41" w:rsidRPr="001B7EB6" w:rsidRDefault="00FD6F41" w:rsidP="00E569CE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1B7EB6">
        <w:rPr>
          <w:sz w:val="24"/>
          <w:szCs w:val="24"/>
        </w:rPr>
        <w:t>Courts of Justice Act</w:t>
      </w:r>
    </w:p>
    <w:p w14:paraId="6F440E0C" w14:textId="77777777" w:rsidR="00FD6F41" w:rsidRPr="001B7EB6" w:rsidRDefault="00FD6F41" w:rsidP="00E569CE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1B7EB6">
        <w:rPr>
          <w:sz w:val="24"/>
          <w:szCs w:val="24"/>
        </w:rPr>
        <w:t>notice of cross-appeal</w:t>
      </w:r>
    </w:p>
    <w:p w14:paraId="20DBC963" w14:textId="77777777" w:rsidR="00FD6F41" w:rsidRPr="001B7EB6" w:rsidRDefault="00FD6F41" w:rsidP="00E569CE">
      <w:pPr>
        <w:pStyle w:val="zheading3-e"/>
        <w:tabs>
          <w:tab w:val="clear" w:pos="0"/>
        </w:tabs>
        <w:spacing w:before="240" w:after="319" w:line="240" w:lineRule="auto"/>
        <w:rPr>
          <w:i/>
          <w:sz w:val="24"/>
          <w:szCs w:val="24"/>
        </w:rPr>
      </w:pPr>
      <w:r w:rsidRPr="001B7EB6">
        <w:rPr>
          <w:i/>
          <w:sz w:val="24"/>
          <w:szCs w:val="24"/>
        </w:rPr>
        <w:t>(General heading in accordance with Form 61B)</w:t>
      </w:r>
    </w:p>
    <w:p w14:paraId="2AC9AB84" w14:textId="77777777" w:rsidR="00FD6F41" w:rsidRPr="001B7EB6" w:rsidRDefault="00FD6F41" w:rsidP="00E569CE">
      <w:pPr>
        <w:pStyle w:val="zheadingx-e"/>
        <w:tabs>
          <w:tab w:val="clear" w:pos="0"/>
        </w:tabs>
        <w:spacing w:after="319" w:line="240" w:lineRule="auto"/>
        <w:rPr>
          <w:sz w:val="24"/>
          <w:szCs w:val="24"/>
        </w:rPr>
      </w:pPr>
      <w:r w:rsidRPr="001B7EB6">
        <w:rPr>
          <w:sz w:val="24"/>
          <w:szCs w:val="24"/>
        </w:rPr>
        <w:t>notice of cross-appeal</w:t>
      </w:r>
    </w:p>
    <w:p w14:paraId="15C5A48C" w14:textId="77777777" w:rsidR="00FD6F41" w:rsidRPr="001B7EB6" w:rsidRDefault="00FD6F41" w:rsidP="00E569CE">
      <w:pPr>
        <w:pStyle w:val="zparawtab-e"/>
        <w:spacing w:after="319" w:line="240" w:lineRule="auto"/>
        <w:rPr>
          <w:i/>
          <w:sz w:val="24"/>
          <w:szCs w:val="24"/>
        </w:rPr>
      </w:pPr>
      <w:r w:rsidRPr="001B7EB6">
        <w:rPr>
          <w:sz w:val="24"/>
          <w:szCs w:val="24"/>
        </w:rPr>
        <w:tab/>
      </w:r>
      <w:r w:rsidRPr="001B7EB6">
        <w:rPr>
          <w:sz w:val="24"/>
          <w:szCs w:val="24"/>
        </w:rPr>
        <w:tab/>
        <w:t xml:space="preserve">THE RESPONDENT CROSS-APPEALS in this appeal and asks that the judgment be set aside and judgment be granted as follows: </w:t>
      </w:r>
      <w:r w:rsidRPr="001B7EB6">
        <w:rPr>
          <w:i/>
          <w:sz w:val="24"/>
          <w:szCs w:val="24"/>
        </w:rPr>
        <w:t>(or</w:t>
      </w:r>
      <w:r w:rsidRPr="001B7EB6">
        <w:rPr>
          <w:sz w:val="24"/>
          <w:szCs w:val="24"/>
        </w:rPr>
        <w:t xml:space="preserve"> that the judgment be varied as follows, </w:t>
      </w:r>
      <w:r w:rsidRPr="001B7EB6">
        <w:rPr>
          <w:i/>
          <w:sz w:val="24"/>
          <w:szCs w:val="24"/>
        </w:rPr>
        <w:t>or as may be)</w:t>
      </w:r>
      <w:r w:rsidRPr="001B7EB6">
        <w:rPr>
          <w:sz w:val="24"/>
          <w:szCs w:val="24"/>
        </w:rPr>
        <w:t>: </w:t>
      </w:r>
      <w:r w:rsidRPr="001B7EB6">
        <w:rPr>
          <w:i/>
          <w:sz w:val="24"/>
          <w:szCs w:val="24"/>
        </w:rPr>
        <w:t>(Set out briefly the relief sought.)</w:t>
      </w:r>
    </w:p>
    <w:p w14:paraId="5A464E2C" w14:textId="77777777" w:rsidR="00FD6F41" w:rsidRPr="001B7EB6" w:rsidRDefault="00FD6F41" w:rsidP="00E569CE">
      <w:pPr>
        <w:pStyle w:val="zparawtab-e"/>
        <w:spacing w:after="319" w:line="240" w:lineRule="auto"/>
        <w:rPr>
          <w:i/>
          <w:sz w:val="24"/>
          <w:szCs w:val="24"/>
        </w:rPr>
      </w:pPr>
      <w:r w:rsidRPr="001B7EB6">
        <w:rPr>
          <w:sz w:val="24"/>
          <w:szCs w:val="24"/>
        </w:rPr>
        <w:tab/>
      </w:r>
      <w:r w:rsidRPr="001B7EB6">
        <w:rPr>
          <w:sz w:val="24"/>
          <w:szCs w:val="24"/>
        </w:rPr>
        <w:tab/>
        <w:t>THE GROUNDS FOR THIS CROSS-APPEAL are as follows: </w:t>
      </w:r>
      <w:r w:rsidRPr="001B7EB6">
        <w:rPr>
          <w:i/>
          <w:sz w:val="24"/>
          <w:szCs w:val="24"/>
        </w:rPr>
        <w:t>(Set out briefly the grounds of cross-appeal.)</w:t>
      </w:r>
    </w:p>
    <w:p w14:paraId="5631DA7B" w14:textId="77777777" w:rsidR="00FD6F41" w:rsidRPr="001B7EB6" w:rsidRDefault="00FD6F41" w:rsidP="00E569CE">
      <w:pPr>
        <w:pStyle w:val="table-e"/>
        <w:tabs>
          <w:tab w:val="left" w:pos="5220"/>
        </w:tabs>
        <w:spacing w:line="240" w:lineRule="auto"/>
        <w:ind w:left="5227" w:hanging="5227"/>
        <w:rPr>
          <w:sz w:val="24"/>
          <w:szCs w:val="24"/>
        </w:rPr>
      </w:pPr>
      <w:r w:rsidRPr="001B7EB6">
        <w:rPr>
          <w:i/>
          <w:sz w:val="24"/>
          <w:szCs w:val="24"/>
        </w:rPr>
        <w:t>(Date)</w:t>
      </w:r>
      <w:r w:rsidRPr="001B7EB6">
        <w:rPr>
          <w:i/>
          <w:sz w:val="24"/>
          <w:szCs w:val="24"/>
        </w:rPr>
        <w:tab/>
        <w:t xml:space="preserve">(Name, address and telephone and </w:t>
      </w:r>
      <w:r w:rsidR="00300FDF" w:rsidRPr="001B7EB6">
        <w:rPr>
          <w:i/>
          <w:sz w:val="24"/>
          <w:szCs w:val="24"/>
        </w:rPr>
        <w:t xml:space="preserve">e-mail address (if any) </w:t>
      </w:r>
      <w:r w:rsidRPr="001B7EB6">
        <w:rPr>
          <w:i/>
          <w:sz w:val="24"/>
          <w:szCs w:val="24"/>
        </w:rPr>
        <w:t>of respondent’s lawyer or respondent)</w:t>
      </w:r>
    </w:p>
    <w:p w14:paraId="51977B1F" w14:textId="77777777" w:rsidR="00FD6F41" w:rsidRPr="001B7EB6" w:rsidRDefault="00FD6F41" w:rsidP="00E569CE">
      <w:pPr>
        <w:pStyle w:val="zparanoindt-e"/>
        <w:spacing w:before="49" w:after="120" w:line="240" w:lineRule="auto"/>
        <w:rPr>
          <w:sz w:val="24"/>
          <w:szCs w:val="24"/>
        </w:rPr>
      </w:pPr>
    </w:p>
    <w:p w14:paraId="3B5B3751" w14:textId="77777777" w:rsidR="00FD6F41" w:rsidRPr="001B7EB6" w:rsidRDefault="00FD6F41" w:rsidP="00E569CE">
      <w:pPr>
        <w:pStyle w:val="zparanoindt-e"/>
        <w:spacing w:after="319" w:line="240" w:lineRule="auto"/>
        <w:rPr>
          <w:i/>
          <w:sz w:val="24"/>
          <w:szCs w:val="24"/>
        </w:rPr>
      </w:pPr>
      <w:r w:rsidRPr="001B7EB6">
        <w:rPr>
          <w:sz w:val="24"/>
          <w:szCs w:val="24"/>
        </w:rPr>
        <w:t>TO</w:t>
      </w:r>
      <w:r w:rsidRPr="001B7EB6">
        <w:rPr>
          <w:sz w:val="24"/>
          <w:szCs w:val="24"/>
        </w:rPr>
        <w:t> </w:t>
      </w:r>
      <w:r w:rsidRPr="001B7EB6">
        <w:rPr>
          <w:i/>
          <w:sz w:val="24"/>
          <w:szCs w:val="24"/>
        </w:rPr>
        <w:t>(Name and address of appellant’s lawyer or appellant)</w:t>
      </w:r>
    </w:p>
    <w:p w14:paraId="3565FD36" w14:textId="77777777" w:rsidR="00FD6F41" w:rsidRPr="00E569CE" w:rsidRDefault="00FD6F41" w:rsidP="000329A8">
      <w:pPr>
        <w:pStyle w:val="footnote-e"/>
        <w:spacing w:before="240" w:line="240" w:lineRule="auto"/>
        <w:rPr>
          <w:sz w:val="24"/>
          <w:szCs w:val="24"/>
        </w:rPr>
      </w:pPr>
      <w:r w:rsidRPr="001B7EB6">
        <w:rPr>
          <w:sz w:val="24"/>
          <w:szCs w:val="24"/>
        </w:rPr>
        <w:t>RCP-E 61E (</w:t>
      </w:r>
      <w:r w:rsidR="00E569CE" w:rsidRPr="001B7EB6">
        <w:rPr>
          <w:sz w:val="24"/>
          <w:szCs w:val="24"/>
        </w:rPr>
        <w:t>February 1, 2021</w:t>
      </w:r>
      <w:r w:rsidRPr="001B7EB6">
        <w:rPr>
          <w:sz w:val="24"/>
          <w:szCs w:val="24"/>
        </w:rPr>
        <w:t>)</w:t>
      </w:r>
    </w:p>
    <w:sectPr w:rsidR="00FD6F41" w:rsidRPr="00E569CE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9FBC8" w14:textId="77777777" w:rsidR="006D290F" w:rsidRDefault="006D290F" w:rsidP="00C05CE2">
      <w:r>
        <w:separator/>
      </w:r>
    </w:p>
  </w:endnote>
  <w:endnote w:type="continuationSeparator" w:id="0">
    <w:p w14:paraId="12F51BE9" w14:textId="77777777" w:rsidR="006D290F" w:rsidRDefault="006D290F" w:rsidP="00C0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FD1D7" w14:textId="77777777" w:rsidR="006D290F" w:rsidRDefault="006D290F" w:rsidP="00C05CE2">
      <w:r>
        <w:separator/>
      </w:r>
    </w:p>
  </w:footnote>
  <w:footnote w:type="continuationSeparator" w:id="0">
    <w:p w14:paraId="34D8E250" w14:textId="77777777" w:rsidR="006D290F" w:rsidRDefault="006D290F" w:rsidP="00C0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FDF"/>
    <w:rsid w:val="000329A8"/>
    <w:rsid w:val="001B7EB6"/>
    <w:rsid w:val="001E0EFB"/>
    <w:rsid w:val="00300FDF"/>
    <w:rsid w:val="005521B3"/>
    <w:rsid w:val="00570CC7"/>
    <w:rsid w:val="006A67E5"/>
    <w:rsid w:val="006D290F"/>
    <w:rsid w:val="008123E4"/>
    <w:rsid w:val="00A3078E"/>
    <w:rsid w:val="00BC1B72"/>
    <w:rsid w:val="00C05CE2"/>
    <w:rsid w:val="00CB2AD6"/>
    <w:rsid w:val="00CE0491"/>
    <w:rsid w:val="00E569CE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87F81F"/>
  <w15:chartTrackingRefBased/>
  <w15:docId w15:val="{A3B1A55A-A6B0-4BC4-96DF-9F10C22E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61E Notice of Cross-Appeal</vt:lpstr>
    </vt:vector>
  </TitlesOfParts>
  <Company>Government of Ontario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61E Notice of Cross-Appeal</dc:title>
  <dc:subject>RCP-E 61E (July 1, 2007)</dc:subject>
  <dc:creator>Civil Rules Committee</dc:creator>
  <cp:keywords/>
  <dc:description/>
  <cp:lastModifiedBy>Schell, Denise (MAG)</cp:lastModifiedBy>
  <cp:revision>2</cp:revision>
  <cp:lastPrinted>2005-10-31T17:35:00Z</cp:lastPrinted>
  <dcterms:created xsi:type="dcterms:W3CDTF">2021-11-17T14:47:00Z</dcterms:created>
  <dcterms:modified xsi:type="dcterms:W3CDTF">2021-11-17T14:47:00Z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2021-11-17T14:47:45Z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8dbd401e-f17c-4321-a94f-ff84d78b4ffe</vt:lpwstr>
  </property>
  <property fmtid="{D5CDD505-2E9C-101B-9397-08002B2CF9AE}" pid="8" name="MSIP_Label_034a106e-6316-442c-ad35-738afd673d2b_ContentBits">
    <vt:lpwstr>0</vt:lpwstr>
  </property>
</Properties>
</file>